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Gentium Book Basic" w:hAnsi="Gentium Book Basic" w:cs="Verdana-Bold"/>
          <w:b/>
          <w:b/>
          <w:bCs/>
          <w:sz w:val="28"/>
          <w:szCs w:val="26"/>
          <w:lang w:val="de-CH"/>
        </w:rPr>
      </w:pPr>
      <w:r>
        <w:rPr>
          <w:rFonts w:cs="Verdana-Bold" w:ascii="Gentium Book Basic" w:hAnsi="Gentium Book Basic"/>
          <w:b/>
          <w:bCs/>
          <w:sz w:val="28"/>
          <w:szCs w:val="26"/>
          <w:lang w:val="de-CH"/>
        </w:rPr>
        <w:drawing>
          <wp:anchor behindDoc="1" distT="0" distB="0" distL="0" distR="114935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443230" cy="73152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right"/>
        <w:rPr>
          <w:rFonts w:ascii="Gentium Book Basic" w:hAnsi="Gentium Book Basic" w:cs="Verdana-Bold"/>
          <w:b/>
          <w:b/>
          <w:bCs/>
          <w:sz w:val="28"/>
          <w:szCs w:val="26"/>
          <w:lang w:val="de-CH"/>
        </w:rPr>
      </w:pPr>
      <w:r>
        <w:rPr>
          <w:rFonts w:cs="Verdana-Bold" w:ascii="Gentium Book Basic" w:hAnsi="Gentium Book Basic"/>
          <w:b/>
          <w:bCs/>
          <w:sz w:val="28"/>
          <w:szCs w:val="26"/>
          <w:lang w:val="de-CH"/>
        </w:rPr>
      </w:r>
    </w:p>
    <w:p>
      <w:pPr>
        <w:pStyle w:val="Normal"/>
        <w:spacing w:lineRule="auto" w:line="360"/>
        <w:jc w:val="center"/>
        <w:rPr>
          <w:rFonts w:ascii="Gentium Book Basic" w:hAnsi="Gentium Book Basic" w:cs="Verdana-Bold"/>
          <w:b/>
          <w:b/>
          <w:bCs/>
          <w:sz w:val="28"/>
          <w:szCs w:val="26"/>
          <w:lang w:val="de-CH"/>
        </w:rPr>
      </w:pPr>
      <w:bookmarkStart w:id="0" w:name="_GoBack"/>
      <w:r>
        <w:rPr>
          <w:rFonts w:cs="Verdana-Bold" w:ascii="Gentium Book Basic" w:hAnsi="Gentium Book Basic"/>
          <w:b/>
          <w:bCs/>
          <w:sz w:val="28"/>
          <w:szCs w:val="26"/>
          <w:lang w:val="de-CH"/>
        </w:rPr>
        <w:t xml:space="preserve">Stellenausschreibung Co-Sekretär </w:t>
      </w:r>
      <w:bookmarkEnd w:id="0"/>
      <w:r>
        <w:rPr>
          <w:rFonts w:cs="Verdana-Bold" w:ascii="Gentium Book Basic" w:hAnsi="Gentium Book Basic"/>
          <w:b/>
          <w:bCs/>
          <w:sz w:val="28"/>
          <w:szCs w:val="26"/>
          <w:lang w:val="de-CH"/>
        </w:rPr>
        <w:t>(Beschäftigungsgrad 20 %)</w:t>
      </w:r>
    </w:p>
    <w:p>
      <w:pPr>
        <w:pStyle w:val="Normal"/>
        <w:spacing w:lineRule="auto" w:line="360"/>
        <w:rPr>
          <w:rFonts w:ascii="Gentium Book Basic" w:hAnsi="Gentium Book Basic" w:cs="Verdana-Bold"/>
          <w:b/>
          <w:b/>
          <w:bCs/>
          <w:sz w:val="20"/>
          <w:szCs w:val="20"/>
          <w:lang w:val="de-CH"/>
        </w:rPr>
      </w:pP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</w:r>
    </w:p>
    <w:p>
      <w:pPr>
        <w:pStyle w:val="Normal"/>
        <w:spacing w:lineRule="auto" w:line="360"/>
        <w:rPr>
          <w:rFonts w:ascii="Gentium Book Basic" w:hAnsi="Gentium Book Basic" w:cs="Verdana-Bold"/>
          <w:b/>
          <w:b/>
          <w:bCs/>
          <w:sz w:val="20"/>
          <w:szCs w:val="20"/>
          <w:lang w:val="de-CH"/>
        </w:rPr>
      </w:pP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</w:r>
    </w:p>
    <w:p>
      <w:pPr>
        <w:pStyle w:val="Normal"/>
        <w:spacing w:lineRule="auto" w:line="360" w:before="0" w:after="120"/>
        <w:rPr>
          <w:rFonts w:ascii="Gentium Book Basic" w:hAnsi="Gentium Book Basic" w:cs="Verdana-Bold"/>
          <w:b/>
          <w:b/>
          <w:bCs/>
          <w:sz w:val="28"/>
          <w:szCs w:val="26"/>
          <w:lang w:val="de-CH"/>
        </w:rPr>
      </w:pPr>
      <w:r>
        <w:rPr>
          <w:rFonts w:cs="Verdana-Bold" w:ascii="Gentium Book Basic" w:hAnsi="Gentium Book Basic"/>
          <w:b/>
          <w:bCs/>
          <w:sz w:val="28"/>
          <w:szCs w:val="26"/>
          <w:lang w:val="de-CH"/>
        </w:rPr>
        <w:t>Profil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Attac Mitglied oder Sympathisant/in, gut vernetzt in linken Sozialen Bewegungen und Verbänden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sprachgewandt und textstark, erfahren in der Medienarbeit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Beherrschung der Sprachen Deutsch und Französisch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Teamfähig, sozial kompetent, flexibel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Gute IT-Kenntnisse</w:t>
      </w:r>
    </w:p>
    <w:p>
      <w:pPr>
        <w:pStyle w:val="ListParagraph"/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</w:r>
    </w:p>
    <w:p>
      <w:pPr>
        <w:pStyle w:val="Normal"/>
        <w:spacing w:lineRule="auto" w:line="360" w:before="0" w:after="120"/>
        <w:rPr>
          <w:rFonts w:ascii="Gentium Book Basic" w:hAnsi="Gentium Book Basic" w:cs="Verdana-Bold"/>
          <w:b/>
          <w:b/>
          <w:bCs/>
          <w:sz w:val="28"/>
          <w:szCs w:val="28"/>
          <w:lang w:val="de-CH"/>
        </w:rPr>
      </w:pPr>
      <w:r>
        <w:rPr>
          <w:rFonts w:cs="Verdana-Bold" w:ascii="Gentium Book Basic" w:hAnsi="Gentium Book Basic"/>
          <w:b/>
          <w:bCs/>
          <w:sz w:val="28"/>
          <w:szCs w:val="28"/>
          <w:lang w:val="de-CH"/>
        </w:rPr>
        <w:t>Aufgaben</w:t>
      </w:r>
    </w:p>
    <w:p>
      <w:pPr>
        <w:pStyle w:val="Normal"/>
        <w:spacing w:lineRule="auto" w:line="360" w:before="0" w:after="120"/>
        <w:rPr>
          <w:rFonts w:ascii="Gentium Book Basic" w:hAnsi="Gentium Book Basic" w:cs="Verdana-Bold"/>
          <w:b/>
          <w:b/>
          <w:bCs/>
          <w:sz w:val="20"/>
          <w:szCs w:val="20"/>
          <w:lang w:val="de-CH"/>
        </w:rPr>
      </w:pP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  <w:t>1) Vereinsarbeit und Kommunikation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Koordination der Publikation Attac-Publikationen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Pflege und Aktualisierung der Internetseite sowie aktive sozial Media Arbeit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Koordination der im Rahmen der Vereinsarbeit anfallenden administrativen Aufgaben (Sitzungen leiten, Protokolle schreiben)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/>
      </w:pPr>
      <w:r>
        <w:rPr>
          <w:rFonts w:cs="Verdana" w:ascii="Gentium Book Basic" w:hAnsi="Gentium Book Basic"/>
          <w:sz w:val="20"/>
          <w:szCs w:val="20"/>
          <w:lang w:val="de-CH"/>
        </w:rPr>
        <w:t xml:space="preserve">Koordination mit </w:t>
      </w:r>
      <w:r>
        <w:rPr>
          <w:rFonts w:cs="Verdana" w:ascii="Gentium Book Basic" w:hAnsi="Gentium Book Basic"/>
          <w:sz w:val="20"/>
          <w:szCs w:val="20"/>
          <w:lang w:val="de-CH"/>
        </w:rPr>
        <w:t>Nadia Magnin</w:t>
      </w:r>
      <w:r>
        <w:rPr>
          <w:rFonts w:cs="Verdana" w:ascii="Gentium Book Basic" w:hAnsi="Gentium Book Basic"/>
          <w:sz w:val="20"/>
          <w:szCs w:val="20"/>
          <w:lang w:val="de-CH"/>
        </w:rPr>
        <w:t>, westschweizer Co-Sekretärin</w:t>
      </w:r>
    </w:p>
    <w:p>
      <w:pPr>
        <w:pStyle w:val="Normal"/>
        <w:spacing w:lineRule="auto" w:line="360" w:before="0" w:after="120"/>
        <w:rPr>
          <w:rFonts w:ascii="Gentium Book Basic" w:hAnsi="Gentium Book Basic" w:cs="Verdana-Bold"/>
          <w:b/>
          <w:b/>
          <w:bCs/>
          <w:sz w:val="20"/>
          <w:szCs w:val="20"/>
          <w:lang w:val="de-CH"/>
        </w:rPr>
      </w:pP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  <w:t>2) Kontaktpflege und Öffentlichkeitsarbeit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Attac Schweiz in den Medien und bei den verschiedenen Organisationen repräsentieren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Informationen und Anfragen europäischer Attac Gruppen und anderer befreundeter internationaler Organisation entgegennehmen und bearbeiten</w:t>
      </w:r>
    </w:p>
    <w:p>
      <w:pPr>
        <w:pStyle w:val="Normal"/>
        <w:spacing w:lineRule="auto" w:line="360" w:before="0" w:after="120"/>
        <w:rPr>
          <w:rFonts w:ascii="Gentium Book Basic" w:hAnsi="Gentium Book Basic" w:cs="Verdana-Bold"/>
          <w:b/>
          <w:b/>
          <w:bCs/>
          <w:sz w:val="20"/>
          <w:szCs w:val="20"/>
          <w:lang w:val="de-CH"/>
        </w:rPr>
      </w:pP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  <w:t>3) Politische Arbeit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Organisierung: Für die Zukunft von Attac ist es entscheidend, dass es gelingt neue Aktivistinnen und Aktivisten zu gewinnen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Gemeinsam mit der nationalen Koordination die Positionen und Aktionen von Attac entwickeln und festlegen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Konzeption und Organisation von Kampagnen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  <w:t>Aktuelle Themen, die für Attac von Interesse sein könnten, verfolgen, Argumente vorbereiten und Vorschläge erarbeiten.</w:t>
      </w:r>
    </w:p>
    <w:p>
      <w:pPr>
        <w:pStyle w:val="ListParagraph"/>
        <w:spacing w:lineRule="auto" w:line="360"/>
        <w:rPr>
          <w:rFonts w:ascii="Gentium Book Basic" w:hAnsi="Gentium Book Basic" w:cs="Verdana"/>
          <w:sz w:val="20"/>
          <w:szCs w:val="20"/>
          <w:lang w:val="de-CH"/>
        </w:rPr>
      </w:pPr>
      <w:r>
        <w:rPr>
          <w:rFonts w:cs="Verdana" w:ascii="Gentium Book Basic" w:hAnsi="Gentium Book Basic"/>
          <w:sz w:val="20"/>
          <w:szCs w:val="20"/>
          <w:lang w:val="de-CH"/>
        </w:rPr>
      </w:r>
    </w:p>
    <w:p>
      <w:pPr>
        <w:pStyle w:val="Normal"/>
        <w:spacing w:lineRule="auto" w:line="360"/>
        <w:jc w:val="both"/>
        <w:rPr/>
      </w:pP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  <w:t>Bewerbungen an</w:t>
      </w:r>
      <w:r>
        <w:rPr>
          <w:rFonts w:cs="Verdana" w:ascii="Gentium Book Basic" w:hAnsi="Gentium Book Basic"/>
          <w:sz w:val="20"/>
          <w:szCs w:val="20"/>
          <w:lang w:val="de-CH"/>
        </w:rPr>
        <w:t xml:space="preserve">: secretariat@attac.ch </w:t>
      </w: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  <w:t>Einreicheschluss ist der 15.</w:t>
      </w:r>
      <w:r>
        <w:rPr>
          <w:rFonts w:cs="Verdana-Bold" w:ascii="Gentium Book Basic" w:hAnsi="Gentium Book Basic"/>
          <w:b/>
          <w:bCs/>
          <w:sz w:val="20"/>
          <w:szCs w:val="20"/>
          <w:lang w:val="de-CH"/>
        </w:rPr>
        <w:t>04.2020</w:t>
      </w:r>
      <w:r>
        <w:rPr>
          <w:rFonts w:cs="Verdana" w:ascii="Gentium Book Basic" w:hAnsi="Gentium Book Basic"/>
          <w:sz w:val="20"/>
          <w:szCs w:val="20"/>
          <w:lang w:val="de-CH"/>
        </w:rPr>
        <w:t xml:space="preserve">, die Bewerbungsgespräche finden im </w:t>
      </w:r>
      <w:r>
        <w:rPr>
          <w:rFonts w:cs="Verdana" w:ascii="Gentium Book Basic" w:hAnsi="Gentium Book Basic"/>
          <w:sz w:val="20"/>
          <w:szCs w:val="20"/>
          <w:lang w:val="de-CH"/>
        </w:rPr>
        <w:t>April</w:t>
      </w:r>
      <w:r>
        <w:rPr>
          <w:rFonts w:cs="Verdana" w:ascii="Gentium Book Basic" w:hAnsi="Gentium Book Basic"/>
          <w:sz w:val="20"/>
          <w:szCs w:val="20"/>
          <w:lang w:val="de-CH"/>
        </w:rPr>
        <w:t xml:space="preserve"> 20</w:t>
      </w:r>
      <w:r>
        <w:rPr>
          <w:rFonts w:cs="Verdana" w:ascii="Gentium Book Basic" w:hAnsi="Gentium Book Basic"/>
          <w:sz w:val="20"/>
          <w:szCs w:val="20"/>
          <w:lang w:val="de-CH"/>
        </w:rPr>
        <w:t>20</w:t>
      </w:r>
      <w:r>
        <w:rPr>
          <w:rFonts w:cs="Verdana" w:ascii="Gentium Book Basic" w:hAnsi="Gentium Book Basic"/>
          <w:sz w:val="20"/>
          <w:szCs w:val="20"/>
          <w:lang w:val="de-CH"/>
        </w:rPr>
        <w:t xml:space="preserve"> statt, die Anstellung ab </w:t>
      </w:r>
      <w:r>
        <w:rPr>
          <w:rFonts w:cs="Verdana" w:ascii="Gentium Book Basic" w:hAnsi="Gentium Book Basic"/>
          <w:sz w:val="20"/>
          <w:szCs w:val="20"/>
          <w:lang w:val="de-CH"/>
        </w:rPr>
        <w:t>Mai 2020</w:t>
      </w:r>
      <w:r>
        <w:rPr>
          <w:rFonts w:cs="Verdana" w:ascii="Gentium Book Basic" w:hAnsi="Gentium Book Basic"/>
          <w:sz w:val="20"/>
          <w:szCs w:val="20"/>
          <w:lang w:val="de-CH"/>
        </w:rPr>
        <w:t xml:space="preserve"> oder nach Vereinbarung möglich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ntium Book Bas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sz w:val="20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sz w:val="20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Verdana" w:hAnsi="Verdana" w:cs="Verdana" w:hint="default"/>
        <w:sz w:val="20"/>
        <w:rFonts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Gentium Book Basic" w:hAnsi="Gentium Book Basic" w:eastAsia="Calibri" w:cs="Verdana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Gentium Book Basic" w:hAnsi="Gentium Book Basic" w:eastAsia="Calibri" w:cs="Verdana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Gentium Book Basic" w:hAnsi="Gentium Book Basic" w:eastAsia="Calibri" w:cs="Verdana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061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LibreOffice/5.4.6.2$Windows_X86_64 LibreOffice_project/4014ce260a04f1026ba855d3b8d91541c224eab8</Application>
  <Pages>1</Pages>
  <Words>197</Words>
  <Characters>1370</Characters>
  <CharactersWithSpaces>1530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2019-08-15T15:03:00Z</dcterms:created>
  <dc:creator>Mélinda</dc:creator>
  <dc:description/>
  <dc:language>de-DE</dc:language>
  <cp:lastModifiedBy/>
  <cp:lastPrinted>2019-08-15T15:26:00Z</cp:lastPrinted>
  <dcterms:modified xsi:type="dcterms:W3CDTF">2020-03-06T15:17:42Z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