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4"/>
        <w:gridCol w:w="2851"/>
      </w:tblGrid>
      <w:tr w:rsidR="00F440E2" w:rsidRPr="00261E05" w14:paraId="1C487378" w14:textId="77777777" w:rsidTr="003F1198">
        <w:tc>
          <w:tcPr>
            <w:tcW w:w="6794" w:type="dxa"/>
            <w:shd w:val="clear" w:color="auto" w:fill="auto"/>
            <w:vAlign w:val="bottom"/>
          </w:tcPr>
          <w:p w14:paraId="5E7C4412" w14:textId="77777777" w:rsidR="00F440E2" w:rsidRPr="001243AA" w:rsidRDefault="00F440E2" w:rsidP="003F1198">
            <w:pPr>
              <w:snapToGrid w:val="0"/>
              <w:rPr>
                <w:rFonts w:ascii="Arial" w:hAnsi="Arial"/>
                <w:color w:val="333333"/>
                <w:sz w:val="56"/>
                <w:szCs w:val="56"/>
                <w:lang w:val="en-US"/>
              </w:rPr>
            </w:pPr>
            <w:r w:rsidRPr="001243AA">
              <w:rPr>
                <w:rFonts w:ascii="Arial" w:hAnsi="Arial"/>
                <w:color w:val="333333"/>
                <w:sz w:val="56"/>
                <w:szCs w:val="56"/>
                <w:lang w:val="en-US"/>
              </w:rPr>
              <w:t>Global Media Journal</w:t>
            </w:r>
          </w:p>
          <w:p w14:paraId="604C4732" w14:textId="77777777" w:rsidR="00F440E2" w:rsidRPr="00687CB6" w:rsidRDefault="00F440E2" w:rsidP="003F1198">
            <w:pPr>
              <w:rPr>
                <w:rFonts w:ascii="Arial" w:hAnsi="Arial"/>
                <w:color w:val="C5000B"/>
                <w:sz w:val="36"/>
                <w:szCs w:val="36"/>
                <w:lang w:val="en-US"/>
              </w:rPr>
            </w:pPr>
            <w:r w:rsidRPr="001243AA">
              <w:rPr>
                <w:rFonts w:ascii="Arial" w:hAnsi="Arial"/>
                <w:color w:val="C5000B"/>
                <w:sz w:val="36"/>
                <w:szCs w:val="36"/>
                <w:lang w:val="en-US"/>
              </w:rPr>
              <w:t>German Edition</w:t>
            </w:r>
          </w:p>
        </w:tc>
        <w:tc>
          <w:tcPr>
            <w:tcW w:w="2851" w:type="dxa"/>
            <w:shd w:val="clear" w:color="auto" w:fill="auto"/>
            <w:vAlign w:val="bottom"/>
          </w:tcPr>
          <w:p w14:paraId="69542F24" w14:textId="77777777" w:rsidR="00F440E2" w:rsidRPr="00F440E2" w:rsidRDefault="00F440E2" w:rsidP="003F1198">
            <w:pPr>
              <w:pStyle w:val="TabellenInhalt"/>
              <w:snapToGrid w:val="0"/>
              <w:jc w:val="right"/>
              <w:rPr>
                <w:rFonts w:ascii="Arial" w:hAnsi="Arial"/>
                <w:lang w:val="en-US"/>
              </w:rPr>
            </w:pPr>
          </w:p>
          <w:p w14:paraId="5DA15A15" w14:textId="77777777" w:rsidR="00F440E2" w:rsidRPr="00F440E2" w:rsidRDefault="00F440E2" w:rsidP="003F1198">
            <w:pPr>
              <w:pStyle w:val="TabellenInhalt"/>
              <w:jc w:val="right"/>
              <w:rPr>
                <w:rFonts w:ascii="Arial" w:hAnsi="Arial"/>
                <w:lang w:val="en-US"/>
              </w:rPr>
            </w:pPr>
          </w:p>
          <w:p w14:paraId="1209C7F3" w14:textId="77777777" w:rsidR="00F440E2" w:rsidRPr="00F440E2" w:rsidRDefault="00F440E2" w:rsidP="003F1198">
            <w:pPr>
              <w:pStyle w:val="TabellenInhalt"/>
              <w:jc w:val="right"/>
              <w:rPr>
                <w:rFonts w:ascii="Georgia" w:hAnsi="Georgia"/>
                <w:lang w:val="en-US"/>
              </w:rPr>
            </w:pPr>
          </w:p>
        </w:tc>
      </w:tr>
    </w:tbl>
    <w:p w14:paraId="2FF4D42B" w14:textId="77777777" w:rsidR="00F440E2" w:rsidRPr="00F440E2" w:rsidRDefault="00F440E2" w:rsidP="008E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 w:eastAsia="de-DE"/>
        </w:rPr>
      </w:pPr>
    </w:p>
    <w:p w14:paraId="13596565" w14:textId="79BBAD50" w:rsidR="008E6D65" w:rsidRPr="0076071A" w:rsidRDefault="00EE1FBD" w:rsidP="00E731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Segoe UI"/>
          <w:color w:val="212121"/>
          <w:lang w:val="en-US" w:eastAsia="de-DE"/>
        </w:rPr>
      </w:pPr>
      <w:r w:rsidRPr="00F440E2">
        <w:rPr>
          <w:rFonts w:ascii="Georgia" w:eastAsia="Times New Roman" w:hAnsi="Georgia" w:cs="Times New Roman"/>
          <w:b/>
          <w:bCs/>
          <w:color w:val="000000"/>
          <w:u w:val="single"/>
          <w:shd w:val="clear" w:color="auto" w:fill="FFFFFF"/>
          <w:lang w:val="en-GB" w:eastAsia="de-DE"/>
        </w:rPr>
        <w:t>C</w:t>
      </w:r>
      <w:r w:rsidR="008E6D65" w:rsidRPr="0076071A">
        <w:rPr>
          <w:rFonts w:ascii="Georgia" w:eastAsia="Times New Roman" w:hAnsi="Georgia" w:cs="Times New Roman"/>
          <w:b/>
          <w:bCs/>
          <w:color w:val="000000"/>
          <w:u w:val="single"/>
          <w:shd w:val="clear" w:color="auto" w:fill="FFFFFF"/>
          <w:lang w:val="en-GB" w:eastAsia="de-DE"/>
        </w:rPr>
        <w:t>all for Papers</w:t>
      </w:r>
    </w:p>
    <w:p w14:paraId="67939759" w14:textId="7EC9AF04" w:rsidR="008E6D65" w:rsidRPr="0076071A" w:rsidRDefault="008E6D65" w:rsidP="00E731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Segoe UI"/>
          <w:color w:val="212121"/>
          <w:lang w:val="en-US" w:eastAsia="de-DE"/>
        </w:rPr>
      </w:pPr>
      <w:r w:rsidRPr="00F440E2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tr-TR" w:eastAsia="de-DE"/>
        </w:rPr>
        <w:t xml:space="preserve">Global Media Journal – </w:t>
      </w:r>
      <w:proofErr w:type="spellStart"/>
      <w:r w:rsidRPr="00F440E2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tr-TR" w:eastAsia="de-DE"/>
        </w:rPr>
        <w:t>German</w:t>
      </w:r>
      <w:proofErr w:type="spellEnd"/>
      <w:r w:rsidRPr="00F440E2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tr-TR" w:eastAsia="de-DE"/>
        </w:rPr>
        <w:t xml:space="preserve"> Edition</w:t>
      </w:r>
      <w:r w:rsidRPr="0076071A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tr-TR" w:eastAsia="de-DE"/>
        </w:rPr>
        <w:t xml:space="preserve"> (</w:t>
      </w:r>
      <w:r w:rsidRPr="00F440E2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tr-TR" w:eastAsia="de-DE"/>
        </w:rPr>
        <w:t>GMJ-DE</w:t>
      </w:r>
      <w:r w:rsidRPr="0076071A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tr-TR" w:eastAsia="de-DE"/>
        </w:rPr>
        <w:t>)</w:t>
      </w:r>
    </w:p>
    <w:p w14:paraId="5A73270F" w14:textId="77777777" w:rsidR="008E6D65" w:rsidRPr="00F440E2" w:rsidRDefault="008E6D65" w:rsidP="00E731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tr-TR" w:eastAsia="de-DE"/>
        </w:rPr>
      </w:pPr>
      <w:r w:rsidRPr="0076071A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tr-TR" w:eastAsia="de-DE"/>
        </w:rPr>
        <w:t xml:space="preserve">ISSN </w:t>
      </w:r>
      <w:hyperlink r:id="rId5" w:history="1">
        <w:r w:rsidRPr="00F440E2">
          <w:rPr>
            <w:rFonts w:ascii="Georgia" w:eastAsia="Times New Roman" w:hAnsi="Georgia" w:cs="Times New Roman"/>
            <w:b/>
            <w:bCs/>
            <w:color w:val="000000"/>
            <w:lang w:val="tr-TR" w:eastAsia="de-DE"/>
          </w:rPr>
          <w:t>2196-4807</w:t>
        </w:r>
      </w:hyperlink>
    </w:p>
    <w:p w14:paraId="527D233D" w14:textId="77777777" w:rsidR="008E6D65" w:rsidRPr="0078469E" w:rsidRDefault="008E6D65" w:rsidP="003774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Segoe UI"/>
          <w:color w:val="212121"/>
          <w:lang w:val="tr-TR" w:eastAsia="de-DE"/>
        </w:rPr>
      </w:pPr>
    </w:p>
    <w:p w14:paraId="6B6DFA29" w14:textId="77777777" w:rsidR="00366592" w:rsidRDefault="008E6D65" w:rsidP="00741FEB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</w:pPr>
      <w:r w:rsidRPr="00F440E2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 xml:space="preserve">Global Media Journal – German Edition (GMJ-DE) </w:t>
      </w:r>
      <w:r w:rsidRPr="0076071A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>is a</w:t>
      </w:r>
      <w:r w:rsidRPr="00F440E2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>n open-access</w:t>
      </w:r>
      <w:r w:rsidRPr="0076071A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 xml:space="preserve"> </w:t>
      </w:r>
      <w:r w:rsidRPr="00F440E2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>peer-</w:t>
      </w:r>
      <w:r w:rsidR="002A65C3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>reviewed</w:t>
      </w:r>
      <w:r w:rsidRPr="0076071A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 xml:space="preserve"> </w:t>
      </w:r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 xml:space="preserve">online </w:t>
      </w:r>
      <w:r w:rsidRPr="0076071A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>journal</w:t>
      </w:r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>.</w:t>
      </w:r>
      <w:r w:rsidRPr="0076071A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 xml:space="preserve"> </w:t>
      </w:r>
      <w:r w:rsidRPr="00F440E2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 xml:space="preserve">GMJ-DE </w:t>
      </w:r>
      <w:proofErr w:type="gramStart"/>
      <w:r w:rsidRPr="00F440E2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 xml:space="preserve">is </w:t>
      </w:r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>hosted</w:t>
      </w:r>
      <w:proofErr w:type="gramEnd"/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 xml:space="preserve"> by</w:t>
      </w:r>
      <w:r w:rsidRPr="00F440E2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 xml:space="preserve"> the Free University Berlin/Germany and the University of Erfurt/Germany and </w:t>
      </w:r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>is edit</w:t>
      </w:r>
      <w:r w:rsidR="00741FEB" w:rsidRPr="00F440E2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 xml:space="preserve">ed </w:t>
      </w:r>
      <w:r w:rsidRPr="00F440E2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>by Carola Richter and Christine Horz</w:t>
      </w:r>
      <w:r w:rsidRPr="0076071A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 xml:space="preserve">. </w:t>
      </w:r>
      <w:r w:rsidR="00377427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>It provides a platform for</w:t>
      </w:r>
      <w:r w:rsidRPr="0076071A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 xml:space="preserve"> </w:t>
      </w:r>
      <w:proofErr w:type="spellStart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academic</w:t>
      </w:r>
      <w:proofErr w:type="spellEnd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research</w:t>
      </w:r>
      <w:proofErr w:type="spellEnd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o</w:t>
      </w:r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n </w:t>
      </w:r>
      <w:proofErr w:type="spellStart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international</w:t>
      </w:r>
      <w:proofErr w:type="spellEnd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and</w:t>
      </w:r>
      <w:proofErr w:type="spellEnd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trans</w:t>
      </w:r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cultural</w:t>
      </w:r>
      <w:proofErr w:type="spellEnd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aspects</w:t>
      </w:r>
      <w:proofErr w:type="spellEnd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of </w:t>
      </w:r>
      <w:proofErr w:type="spellStart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communication</w:t>
      </w:r>
      <w:proofErr w:type="spellEnd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and</w:t>
      </w:r>
      <w:proofErr w:type="spellEnd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media</w:t>
      </w:r>
      <w:proofErr w:type="spellEnd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377427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around</w:t>
      </w:r>
      <w:proofErr w:type="spellEnd"/>
      <w:r w:rsidR="00377427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377427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the</w:t>
      </w:r>
      <w:proofErr w:type="spellEnd"/>
      <w:r w:rsidR="00377427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377427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globe</w:t>
      </w:r>
      <w:proofErr w:type="spellEnd"/>
      <w:r w:rsidR="00F440E2"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.</w:t>
      </w:r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This</w:t>
      </w:r>
      <w:proofErr w:type="spellEnd"/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includes</w:t>
      </w:r>
      <w:proofErr w:type="spellEnd"/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, but is not </w:t>
      </w:r>
      <w:proofErr w:type="spellStart"/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limited</w:t>
      </w:r>
      <w:proofErr w:type="spellEnd"/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to</w:t>
      </w:r>
      <w:proofErr w:type="spellEnd"/>
      <w:r w:rsidR="00741FEB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, </w:t>
      </w:r>
    </w:p>
    <w:p w14:paraId="49B3D1AE" w14:textId="77777777" w:rsidR="00366592" w:rsidRPr="00366592" w:rsidRDefault="00741FEB" w:rsidP="00366592">
      <w:pPr>
        <w:pStyle w:val="Listenabsatz"/>
        <w:numPr>
          <w:ilvl w:val="0"/>
          <w:numId w:val="3"/>
        </w:numPr>
        <w:shd w:val="clear" w:color="auto" w:fill="FFFFFF"/>
        <w:jc w:val="both"/>
        <w:rPr>
          <w:rFonts w:ascii="Georgia" w:hAnsi="Georgia" w:cs="Segoe UI"/>
          <w:color w:val="212121"/>
          <w:sz w:val="22"/>
          <w:szCs w:val="22"/>
          <w:lang w:val="en-US" w:eastAsia="de-DE"/>
        </w:rPr>
      </w:pPr>
      <w:proofErr w:type="spell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comparative</w:t>
      </w:r>
      <w:proofErr w:type="spellEnd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aspects</w:t>
      </w:r>
      <w:proofErr w:type="spellEnd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 of </w:t>
      </w:r>
      <w:proofErr w:type="spell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media</w:t>
      </w:r>
      <w:proofErr w:type="spellEnd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systems</w:t>
      </w:r>
      <w:proofErr w:type="spellEnd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, </w:t>
      </w:r>
    </w:p>
    <w:p w14:paraId="4BEE8CA3" w14:textId="77777777" w:rsidR="00366592" w:rsidRPr="00366592" w:rsidRDefault="00741FEB" w:rsidP="00366592">
      <w:pPr>
        <w:pStyle w:val="Listenabsatz"/>
        <w:numPr>
          <w:ilvl w:val="0"/>
          <w:numId w:val="3"/>
        </w:numPr>
        <w:shd w:val="clear" w:color="auto" w:fill="FFFFFF"/>
        <w:jc w:val="both"/>
        <w:rPr>
          <w:rFonts w:ascii="Georgia" w:hAnsi="Georgia" w:cs="Segoe UI"/>
          <w:color w:val="212121"/>
          <w:sz w:val="22"/>
          <w:szCs w:val="22"/>
          <w:lang w:val="en-US" w:eastAsia="de-DE"/>
        </w:rPr>
      </w:pPr>
      <w:proofErr w:type="spell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international</w:t>
      </w:r>
      <w:proofErr w:type="spellEnd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and</w:t>
      </w:r>
      <w:proofErr w:type="spellEnd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comparative</w:t>
      </w:r>
      <w:proofErr w:type="spellEnd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journalism</w:t>
      </w:r>
      <w:proofErr w:type="spellEnd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studies</w:t>
      </w:r>
      <w:proofErr w:type="spellEnd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, </w:t>
      </w:r>
    </w:p>
    <w:p w14:paraId="3277C2FB" w14:textId="77777777" w:rsidR="00366592" w:rsidRPr="00366592" w:rsidRDefault="00741FEB" w:rsidP="00366592">
      <w:pPr>
        <w:pStyle w:val="Listenabsatz"/>
        <w:numPr>
          <w:ilvl w:val="0"/>
          <w:numId w:val="3"/>
        </w:numPr>
        <w:shd w:val="clear" w:color="auto" w:fill="FFFFFF"/>
        <w:jc w:val="both"/>
        <w:rPr>
          <w:rFonts w:ascii="Georgia" w:hAnsi="Georgia" w:cs="Segoe UI"/>
          <w:color w:val="212121"/>
          <w:sz w:val="22"/>
          <w:szCs w:val="22"/>
          <w:lang w:val="en-US" w:eastAsia="de-DE"/>
        </w:rPr>
      </w:pPr>
      <w:proofErr w:type="spell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migration</w:t>
      </w:r>
      <w:proofErr w:type="spellEnd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and</w:t>
      </w:r>
      <w:proofErr w:type="spellEnd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 </w:t>
      </w:r>
      <w:proofErr w:type="gram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diaspora</w:t>
      </w:r>
      <w:proofErr w:type="gramEnd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, </w:t>
      </w:r>
    </w:p>
    <w:p w14:paraId="3EFB6B22" w14:textId="37F4199D" w:rsidR="00366592" w:rsidRPr="00366592" w:rsidRDefault="00741FEB" w:rsidP="00366592">
      <w:pPr>
        <w:pStyle w:val="Listenabsatz"/>
        <w:numPr>
          <w:ilvl w:val="0"/>
          <w:numId w:val="3"/>
        </w:numPr>
        <w:shd w:val="clear" w:color="auto" w:fill="FFFFFF"/>
        <w:jc w:val="both"/>
        <w:rPr>
          <w:rFonts w:ascii="Georgia" w:hAnsi="Georgia" w:cs="Segoe UI"/>
          <w:color w:val="212121"/>
          <w:sz w:val="22"/>
          <w:szCs w:val="22"/>
          <w:lang w:val="en-US" w:eastAsia="de-DE"/>
        </w:rPr>
      </w:pPr>
      <w:proofErr w:type="spell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development</w:t>
      </w:r>
      <w:proofErr w:type="spellEnd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communication</w:t>
      </w:r>
      <w:proofErr w:type="spellEnd"/>
      <w:r w:rsid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,</w:t>
      </w:r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etc</w:t>
      </w:r>
      <w:proofErr w:type="spellEnd"/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>.</w:t>
      </w:r>
    </w:p>
    <w:p w14:paraId="25BDAD82" w14:textId="377FDAD8" w:rsidR="008E6D65" w:rsidRPr="00366592" w:rsidRDefault="00741FEB" w:rsidP="00366592">
      <w:pPr>
        <w:pStyle w:val="Listenabsatz"/>
        <w:shd w:val="clear" w:color="auto" w:fill="FFFFFF"/>
        <w:jc w:val="both"/>
        <w:rPr>
          <w:rFonts w:ascii="Georgia" w:hAnsi="Georgia" w:cs="Segoe UI"/>
          <w:color w:val="212121"/>
          <w:sz w:val="22"/>
          <w:szCs w:val="22"/>
          <w:lang w:val="en-US" w:eastAsia="de-DE"/>
        </w:rPr>
      </w:pPr>
      <w:r w:rsidRPr="00366592">
        <w:rPr>
          <w:rFonts w:ascii="Georgia" w:hAnsi="Georgia"/>
          <w:color w:val="000000"/>
          <w:sz w:val="22"/>
          <w:szCs w:val="22"/>
          <w:shd w:val="clear" w:color="auto" w:fill="FFFFFF"/>
          <w:lang w:val="tr-TR" w:eastAsia="de-DE"/>
        </w:rPr>
        <w:t xml:space="preserve"> </w:t>
      </w:r>
    </w:p>
    <w:p w14:paraId="2D7A7066" w14:textId="56498B0E" w:rsidR="008E6D65" w:rsidRPr="00366592" w:rsidRDefault="008E6D65" w:rsidP="00366592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</w:pPr>
      <w:proofErr w:type="spellStart"/>
      <w:r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The</w:t>
      </w:r>
      <w:proofErr w:type="spellEnd"/>
      <w:r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GMJ-DE </w:t>
      </w:r>
      <w:proofErr w:type="spellStart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welcomes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diversity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and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interdisciplinarity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in </w:t>
      </w:r>
      <w:proofErr w:type="spellStart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theories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and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methods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. </w:t>
      </w:r>
      <w:proofErr w:type="spellStart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It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publishes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academic</w:t>
      </w:r>
      <w:proofErr w:type="spellEnd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arti</w:t>
      </w:r>
      <w:r w:rsidR="00741FE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cle</w:t>
      </w:r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s</w:t>
      </w:r>
      <w:proofErr w:type="spellEnd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 xml:space="preserve"> (</w:t>
      </w:r>
      <w:proofErr w:type="spellStart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peer-reviewed</w:t>
      </w:r>
      <w:proofErr w:type="spellEnd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)</w:t>
      </w:r>
      <w:r w:rsidR="0000413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,</w:t>
      </w:r>
      <w:r w:rsidR="0036659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741FE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essays</w:t>
      </w:r>
      <w:proofErr w:type="spellEnd"/>
      <w:r w:rsidR="0000413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,</w:t>
      </w:r>
      <w:r w:rsidR="0036659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reports</w:t>
      </w:r>
      <w:proofErr w:type="spellEnd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741FE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from</w:t>
      </w:r>
      <w:proofErr w:type="spellEnd"/>
      <w:r w:rsidR="00741FE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741FE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the</w:t>
      </w:r>
      <w:proofErr w:type="spellEnd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field</w:t>
      </w:r>
      <w:proofErr w:type="spellEnd"/>
      <w:r w:rsidR="0000413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,</w:t>
      </w:r>
      <w:r w:rsidR="0036659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graduate</w:t>
      </w:r>
      <w:proofErr w:type="spellEnd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papers</w:t>
      </w:r>
      <w:proofErr w:type="spellEnd"/>
      <w:r w:rsidR="0000413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,</w:t>
      </w:r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and</w:t>
      </w:r>
      <w:proofErr w:type="spellEnd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book</w:t>
      </w:r>
      <w:proofErr w:type="spellEnd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reviews</w:t>
      </w:r>
      <w:proofErr w:type="spellEnd"/>
      <w:r w:rsidR="00741FE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 xml:space="preserve"> in </w:t>
      </w:r>
      <w:proofErr w:type="spellStart"/>
      <w:r w:rsidR="00741FE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German</w:t>
      </w:r>
      <w:proofErr w:type="spellEnd"/>
      <w:r w:rsidR="00741FE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741FE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and</w:t>
      </w:r>
      <w:proofErr w:type="spellEnd"/>
      <w:r w:rsidR="00741FE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 xml:space="preserve"> English </w:t>
      </w:r>
      <w:proofErr w:type="spellStart"/>
      <w:r w:rsidR="00741FEB" w:rsidRPr="00366592">
        <w:rPr>
          <w:rFonts w:ascii="Georgia" w:hAnsi="Georgia"/>
          <w:color w:val="000000"/>
          <w:shd w:val="clear" w:color="auto" w:fill="FFFFFF"/>
          <w:lang w:val="tr-TR" w:eastAsia="de-DE"/>
        </w:rPr>
        <w:t>language</w:t>
      </w:r>
      <w:proofErr w:type="spellEnd"/>
      <w:r w:rsidRPr="00366592">
        <w:rPr>
          <w:rFonts w:ascii="Georgia" w:hAnsi="Georgia"/>
          <w:color w:val="000000"/>
          <w:shd w:val="clear" w:color="auto" w:fill="FFFFFF"/>
          <w:lang w:val="tr-TR" w:eastAsia="de-DE"/>
        </w:rPr>
        <w:t xml:space="preserve">. </w:t>
      </w:r>
    </w:p>
    <w:p w14:paraId="757A9453" w14:textId="18A2E032" w:rsidR="00D630CD" w:rsidRPr="0078469E" w:rsidRDefault="00D630CD" w:rsidP="00741FEB">
      <w:pPr>
        <w:shd w:val="clear" w:color="auto" w:fill="FFFFFF"/>
        <w:spacing w:line="240" w:lineRule="auto"/>
        <w:jc w:val="both"/>
        <w:rPr>
          <w:rFonts w:ascii="Georgia" w:eastAsia="Times New Roman" w:hAnsi="Georgia" w:cs="Segoe UI"/>
          <w:color w:val="212121"/>
          <w:lang w:val="en-US" w:eastAsia="de-DE"/>
        </w:rPr>
      </w:pPr>
      <w:proofErr w:type="spellStart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The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journal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is </w:t>
      </w:r>
      <w:proofErr w:type="spellStart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currently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indexed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="00741FEB"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by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r w:rsidRPr="0078469E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tr-TR" w:eastAsia="de-DE"/>
        </w:rPr>
        <w:t>EBSCO</w:t>
      </w:r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proofErr w:type="spellStart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and</w:t>
      </w:r>
      <w:proofErr w:type="spellEnd"/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</w:t>
      </w:r>
      <w:r w:rsidRPr="0078469E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tr-TR" w:eastAsia="de-DE"/>
        </w:rPr>
        <w:t>DOAJ</w:t>
      </w:r>
      <w:r w:rsidRPr="0078469E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. </w:t>
      </w:r>
    </w:p>
    <w:p w14:paraId="72CEEFEA" w14:textId="2143D4C0" w:rsidR="008E6D65" w:rsidRPr="00F440E2" w:rsidRDefault="00D630CD" w:rsidP="00377427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</w:pPr>
      <w:r w:rsidRPr="00F440E2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tr-TR" w:eastAsia="de-DE"/>
        </w:rPr>
        <w:t>GMJ-DE</w:t>
      </w:r>
      <w:r w:rsid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tr-TR" w:eastAsia="de-DE"/>
        </w:rPr>
        <w:t xml:space="preserve"> </w:t>
      </w:r>
      <w:r w:rsidR="008E6D65" w:rsidRPr="0076071A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 xml:space="preserve">is inviting papers for </w:t>
      </w:r>
      <w:r w:rsidR="008E6D65" w:rsidRP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 xml:space="preserve">Vol. </w:t>
      </w:r>
      <w:r w:rsidR="00261E05" w:rsidRP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>10</w:t>
      </w:r>
      <w:r w:rsidR="008E6D65" w:rsidRP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 xml:space="preserve"> No. </w:t>
      </w:r>
      <w:r w:rsidR="00261E05" w:rsidRP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>2</w:t>
      </w:r>
      <w:r w:rsid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>,</w:t>
      </w:r>
      <w:r w:rsidR="008E6D65" w:rsidRP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 xml:space="preserve"> which </w:t>
      </w:r>
      <w:proofErr w:type="gramStart"/>
      <w:r w:rsidR="00261E05" w:rsidRP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>is scheduled t</w:t>
      </w:r>
      <w:r w:rsid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>o be published</w:t>
      </w:r>
      <w:proofErr w:type="gramEnd"/>
      <w:r w:rsid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 xml:space="preserve"> in w</w:t>
      </w:r>
      <w:r w:rsidR="00261E05" w:rsidRP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>inter 2020</w:t>
      </w:r>
      <w:r w:rsid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 xml:space="preserve">. </w:t>
      </w:r>
      <w:bookmarkStart w:id="0" w:name="_GoBack"/>
      <w:bookmarkEnd w:id="0"/>
      <w:r w:rsidR="008E6D65" w:rsidRP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>Last date of submission: </w:t>
      </w:r>
      <w:r w:rsidR="00261E05" w:rsidRP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>30</w:t>
      </w:r>
      <w:r w:rsidR="00261E05" w:rsidRP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vertAlign w:val="superscript"/>
          <w:lang w:val="en-GB" w:eastAsia="de-DE"/>
        </w:rPr>
        <w:t>th</w:t>
      </w:r>
      <w:r w:rsidR="00261E05" w:rsidRP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 xml:space="preserve"> September 2020</w:t>
      </w:r>
      <w:r w:rsidR="008E6D65" w:rsidRPr="00261E05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>.</w:t>
      </w:r>
      <w:r w:rsidR="008E6D65" w:rsidRPr="0076071A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en-GB" w:eastAsia="de-DE"/>
        </w:rPr>
        <w:t> </w:t>
      </w:r>
    </w:p>
    <w:p w14:paraId="294A698E" w14:textId="4E9324E1" w:rsidR="005D0CA2" w:rsidRDefault="008E6D65" w:rsidP="00377427">
      <w:pPr>
        <w:jc w:val="both"/>
        <w:rPr>
          <w:rFonts w:ascii="Georgia" w:hAnsi="Georgia" w:cs="Arial"/>
          <w:lang w:val="en-GB"/>
        </w:rPr>
      </w:pPr>
      <w:r w:rsidRPr="00F440E2">
        <w:rPr>
          <w:rFonts w:ascii="Georgia" w:hAnsi="Georgia" w:cs="Arial"/>
          <w:lang w:val="en-GB"/>
        </w:rPr>
        <w:t xml:space="preserve">Manuscripts should be prepared in </w:t>
      </w:r>
      <w:r w:rsidR="00D630CD" w:rsidRPr="00F440E2">
        <w:rPr>
          <w:rFonts w:ascii="Georgia" w:hAnsi="Georgia" w:cs="Arial"/>
          <w:lang w:val="en-GB"/>
        </w:rPr>
        <w:t xml:space="preserve">German or </w:t>
      </w:r>
      <w:r w:rsidRPr="00F440E2">
        <w:rPr>
          <w:rFonts w:ascii="Georgia" w:hAnsi="Georgia" w:cs="Arial"/>
          <w:lang w:val="en-GB"/>
        </w:rPr>
        <w:t>English in Microsoft Word</w:t>
      </w:r>
      <w:r w:rsidR="00D630CD" w:rsidRPr="00F440E2">
        <w:rPr>
          <w:rFonts w:ascii="Georgia" w:hAnsi="Georgia" w:cs="Arial"/>
          <w:lang w:val="en-GB"/>
        </w:rPr>
        <w:t xml:space="preserve"> and</w:t>
      </w:r>
      <w:r w:rsidRPr="00F440E2">
        <w:rPr>
          <w:rFonts w:ascii="Georgia" w:hAnsi="Georgia" w:cs="Arial"/>
          <w:lang w:val="en-GB"/>
        </w:rPr>
        <w:t xml:space="preserve"> should adhere to the </w:t>
      </w:r>
      <w:r w:rsidR="00D630CD" w:rsidRPr="00F440E2">
        <w:rPr>
          <w:rFonts w:ascii="Georgia" w:hAnsi="Georgia" w:cs="Arial"/>
          <w:lang w:val="en-GB"/>
        </w:rPr>
        <w:t xml:space="preserve">Style Guide </w:t>
      </w:r>
      <w:r w:rsidRPr="00F440E2">
        <w:rPr>
          <w:rFonts w:ascii="Georgia" w:hAnsi="Georgia" w:cs="Arial"/>
          <w:lang w:val="en-GB"/>
        </w:rPr>
        <w:t>(</w:t>
      </w:r>
      <w:hyperlink r:id="rId6" w:history="1">
        <w:r w:rsidR="00D630CD" w:rsidRPr="005D0CA2">
          <w:rPr>
            <w:rStyle w:val="Hyperlink"/>
            <w:rFonts w:ascii="Georgia" w:hAnsi="Georgia" w:cs="Arial"/>
            <w:lang w:val="en-GB"/>
          </w:rPr>
          <w:t>http://wp.areacore.org/wp-content/uploads/2015/02/gmj_styleguide-en_2015.pdf</w:t>
        </w:r>
      </w:hyperlink>
      <w:r w:rsidRPr="00F440E2">
        <w:rPr>
          <w:rFonts w:ascii="Georgia" w:hAnsi="Georgia" w:cs="Arial"/>
          <w:lang w:val="en-GB"/>
        </w:rPr>
        <w:t>)</w:t>
      </w:r>
      <w:r w:rsidR="00D630CD" w:rsidRPr="00F440E2">
        <w:rPr>
          <w:rFonts w:ascii="Georgia" w:hAnsi="Georgia" w:cs="Arial"/>
          <w:lang w:val="en-GB"/>
        </w:rPr>
        <w:t>.</w:t>
      </w:r>
      <w:r w:rsidRPr="00F440E2">
        <w:rPr>
          <w:rFonts w:ascii="Georgia" w:hAnsi="Georgia" w:cs="Arial"/>
          <w:lang w:val="en-GB"/>
        </w:rPr>
        <w:t xml:space="preserve"> </w:t>
      </w:r>
    </w:p>
    <w:p w14:paraId="53B810F0" w14:textId="14E42B71" w:rsidR="008E6D65" w:rsidRPr="00261E05" w:rsidRDefault="008E6D65" w:rsidP="00377427">
      <w:pPr>
        <w:jc w:val="both"/>
        <w:rPr>
          <w:rFonts w:ascii="Georgia" w:hAnsi="Georgia" w:cs="Helvetica"/>
          <w:color w:val="333333"/>
          <w:shd w:val="clear" w:color="auto" w:fill="FFFFFF"/>
          <w:lang w:val="en-US"/>
        </w:rPr>
      </w:pPr>
      <w:r w:rsidRPr="00F440E2">
        <w:rPr>
          <w:rFonts w:ascii="Georgia" w:hAnsi="Georgia" w:cs="Arial"/>
          <w:lang w:val="en-GB"/>
        </w:rPr>
        <w:t xml:space="preserve">Please send the manuscript as an email attachment to </w:t>
      </w:r>
      <w:r w:rsidR="00EE1FBD" w:rsidRPr="00F440E2">
        <w:rPr>
          <w:rFonts w:ascii="Georgia" w:hAnsi="Georgia" w:cs="Arial"/>
          <w:lang w:val="en-GB"/>
        </w:rPr>
        <w:t>Katharina Nötzold</w:t>
      </w:r>
      <w:r w:rsidRPr="00F440E2">
        <w:rPr>
          <w:rFonts w:ascii="Georgia" w:hAnsi="Georgia" w:cs="Arial"/>
          <w:lang w:val="en-GB"/>
        </w:rPr>
        <w:t xml:space="preserve"> (</w:t>
      </w:r>
      <w:hyperlink r:id="rId7" w:history="1">
        <w:r w:rsidR="00261E05" w:rsidRPr="007B2890">
          <w:rPr>
            <w:rStyle w:val="Hyperlink"/>
            <w:rFonts w:ascii="Georgia" w:hAnsi="Georgia" w:cs="Helvetica"/>
            <w:shd w:val="clear" w:color="auto" w:fill="FFFFFF"/>
            <w:lang w:val="en-US"/>
          </w:rPr>
          <w:t>gmj@uni-erfurt.de</w:t>
        </w:r>
      </w:hyperlink>
      <w:r w:rsidR="00261E05">
        <w:rPr>
          <w:rFonts w:ascii="Georgia" w:hAnsi="Georgia" w:cs="Helvetica"/>
          <w:color w:val="333333"/>
          <w:shd w:val="clear" w:color="auto" w:fill="FFFFFF"/>
          <w:lang w:val="en-US"/>
        </w:rPr>
        <w:t xml:space="preserve"> and </w:t>
      </w:r>
      <w:hyperlink r:id="rId8" w:history="1">
        <w:r w:rsidR="00261E05" w:rsidRPr="00261E05">
          <w:rPr>
            <w:rStyle w:val="Hyperlink"/>
            <w:rFonts w:ascii="Georgia" w:hAnsi="Georgia" w:cs="Helvetica"/>
            <w:shd w:val="clear" w:color="auto" w:fill="FFFFFF"/>
            <w:lang w:val="en-US"/>
          </w:rPr>
          <w:t>katharina.noetzold@fu-berlin.de</w:t>
        </w:r>
      </w:hyperlink>
      <w:r w:rsidR="00EE1FBD" w:rsidRPr="00F440E2">
        <w:rPr>
          <w:rFonts w:ascii="Georgia" w:hAnsi="Georgia" w:cs="Helvetica"/>
          <w:color w:val="333333"/>
          <w:shd w:val="clear" w:color="auto" w:fill="FFFFFF"/>
          <w:lang w:val="en-US"/>
        </w:rPr>
        <w:t>)</w:t>
      </w:r>
      <w:r w:rsidR="00EE1FBD" w:rsidRPr="00F440E2">
        <w:rPr>
          <w:rFonts w:ascii="Georgia" w:hAnsi="Georgia" w:cs="Arial"/>
          <w:lang w:val="en-GB"/>
        </w:rPr>
        <w:t xml:space="preserve"> </w:t>
      </w:r>
      <w:r w:rsidRPr="00F440E2">
        <w:rPr>
          <w:rFonts w:ascii="Georgia" w:hAnsi="Georgia" w:cs="Arial"/>
          <w:lang w:val="en-GB"/>
        </w:rPr>
        <w:t xml:space="preserve">no later than </w:t>
      </w:r>
      <w:r w:rsidR="00261E05">
        <w:rPr>
          <w:rFonts w:ascii="Georgia" w:hAnsi="Georgia" w:cs="Arial"/>
          <w:lang w:val="en-GB"/>
        </w:rPr>
        <w:t>30</w:t>
      </w:r>
      <w:r w:rsidR="00261E05" w:rsidRPr="00261E05">
        <w:rPr>
          <w:rFonts w:ascii="Georgia" w:hAnsi="Georgia" w:cs="Arial"/>
          <w:vertAlign w:val="superscript"/>
          <w:lang w:val="en-GB"/>
        </w:rPr>
        <w:t>th</w:t>
      </w:r>
      <w:r w:rsidR="00261E05">
        <w:rPr>
          <w:rFonts w:ascii="Georgia" w:hAnsi="Georgia" w:cs="Arial"/>
          <w:lang w:val="en-GB"/>
        </w:rPr>
        <w:t xml:space="preserve"> September 2020</w:t>
      </w:r>
      <w:r w:rsidRPr="00F440E2">
        <w:rPr>
          <w:rFonts w:ascii="Georgia" w:hAnsi="Georgia" w:cs="Arial"/>
          <w:lang w:val="en-GB"/>
        </w:rPr>
        <w:t>.</w:t>
      </w:r>
    </w:p>
    <w:p w14:paraId="5857304C" w14:textId="3B7FA007" w:rsidR="008E6D65" w:rsidRPr="0076071A" w:rsidRDefault="008E6D65" w:rsidP="00741FEB">
      <w:pPr>
        <w:shd w:val="clear" w:color="auto" w:fill="FFFFFF"/>
        <w:spacing w:line="240" w:lineRule="auto"/>
        <w:jc w:val="both"/>
        <w:rPr>
          <w:rFonts w:ascii="Georgia" w:eastAsia="Times New Roman" w:hAnsi="Georgia" w:cs="Segoe UI"/>
          <w:color w:val="212121"/>
          <w:lang w:val="en-US" w:eastAsia="de-DE"/>
        </w:rPr>
      </w:pPr>
      <w:r w:rsidRPr="0076071A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>For more information, visit the website of the journal </w:t>
      </w:r>
      <w:hyperlink r:id="rId9" w:history="1">
        <w:r w:rsidR="00EE1FBD" w:rsidRPr="00F440E2">
          <w:rPr>
            <w:rStyle w:val="Hyperlink"/>
            <w:rFonts w:ascii="Georgia" w:eastAsia="Times New Roman" w:hAnsi="Georgia" w:cs="Times New Roman"/>
            <w:b/>
            <w:bCs/>
            <w:shd w:val="clear" w:color="auto" w:fill="FFFFFF"/>
            <w:lang w:val="en-GB" w:eastAsia="de-DE"/>
          </w:rPr>
          <w:t>http://globalmediajournal.de/en/</w:t>
        </w:r>
      </w:hyperlink>
      <w:r w:rsidR="00EE1FBD" w:rsidRPr="00F440E2">
        <w:rPr>
          <w:rFonts w:ascii="Georgia" w:eastAsia="Times New Roman" w:hAnsi="Georgia" w:cs="Segoe UI"/>
          <w:b/>
          <w:bCs/>
          <w:color w:val="212121"/>
          <w:lang w:val="en-US" w:eastAsia="de-DE"/>
        </w:rPr>
        <w:t xml:space="preserve"> </w:t>
      </w:r>
    </w:p>
    <w:p w14:paraId="23E4CB59" w14:textId="77777777" w:rsidR="008E6D65" w:rsidRPr="0076071A" w:rsidRDefault="008E6D65" w:rsidP="00377427">
      <w:pPr>
        <w:shd w:val="clear" w:color="auto" w:fill="FFFFFF"/>
        <w:spacing w:line="240" w:lineRule="auto"/>
        <w:jc w:val="both"/>
        <w:rPr>
          <w:rFonts w:ascii="Georgia" w:eastAsia="Times New Roman" w:hAnsi="Georgia" w:cs="Segoe UI"/>
          <w:color w:val="212121"/>
          <w:lang w:val="en-US" w:eastAsia="de-DE"/>
        </w:rPr>
      </w:pPr>
      <w:r w:rsidRPr="0076071A">
        <w:rPr>
          <w:rFonts w:ascii="Georgia" w:eastAsia="Times New Roman" w:hAnsi="Georgia" w:cs="Times New Roman"/>
          <w:color w:val="000000"/>
          <w:shd w:val="clear" w:color="auto" w:fill="FFFFFF"/>
          <w:lang w:val="en-GB" w:eastAsia="de-DE"/>
        </w:rPr>
        <w:t>Sincerely,</w:t>
      </w:r>
    </w:p>
    <w:p w14:paraId="1B59D2DA" w14:textId="0CF5ED34" w:rsidR="008E6D65" w:rsidRPr="0076071A" w:rsidRDefault="005D0CA2" w:rsidP="003774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Segoe UI"/>
          <w:color w:val="212121"/>
          <w:lang w:val="en-US" w:eastAsia="de-DE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Prof. </w:t>
      </w:r>
      <w:r w:rsidR="008E6D65" w:rsidRPr="0076071A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Dr. </w:t>
      </w:r>
      <w:r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Carola Richter &amp; Prof. Dr. Christine Horz</w:t>
      </w:r>
    </w:p>
    <w:p w14:paraId="5FFAAD8A" w14:textId="2A2AF96C" w:rsidR="008E6D65" w:rsidRPr="0076071A" w:rsidRDefault="00741FEB" w:rsidP="003774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Segoe UI"/>
          <w:color w:val="212121"/>
          <w:lang w:val="en-US" w:eastAsia="de-DE"/>
        </w:rPr>
      </w:pPr>
      <w:proofErr w:type="spellStart"/>
      <w:r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Editors</w:t>
      </w:r>
      <w:proofErr w:type="spellEnd"/>
    </w:p>
    <w:p w14:paraId="2EE077C0" w14:textId="27C7A293" w:rsidR="008E6D65" w:rsidRPr="0076071A" w:rsidRDefault="00EE1FBD" w:rsidP="0037742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Segoe UI"/>
          <w:color w:val="212121"/>
          <w:lang w:val="en-US" w:eastAsia="de-DE"/>
        </w:rPr>
      </w:pPr>
      <w:r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Global Media Journal – </w:t>
      </w:r>
      <w:proofErr w:type="spellStart"/>
      <w:r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>German</w:t>
      </w:r>
      <w:proofErr w:type="spellEnd"/>
      <w:r w:rsidRPr="00F440E2">
        <w:rPr>
          <w:rFonts w:ascii="Georgia" w:eastAsia="Times New Roman" w:hAnsi="Georgia" w:cs="Times New Roman"/>
          <w:color w:val="000000"/>
          <w:shd w:val="clear" w:color="auto" w:fill="FFFFFF"/>
          <w:lang w:val="tr-TR" w:eastAsia="de-DE"/>
        </w:rPr>
        <w:t xml:space="preserve"> Edition</w:t>
      </w:r>
    </w:p>
    <w:p w14:paraId="2461F13F" w14:textId="674B5445" w:rsidR="0076071A" w:rsidRPr="00F440E2" w:rsidRDefault="008E6D65" w:rsidP="00377427">
      <w:pPr>
        <w:shd w:val="clear" w:color="auto" w:fill="FFFFFF"/>
        <w:spacing w:after="0" w:line="240" w:lineRule="auto"/>
        <w:jc w:val="both"/>
        <w:rPr>
          <w:lang w:val="en-GB"/>
        </w:rPr>
      </w:pPr>
      <w:r w:rsidRPr="0076071A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val="tr-TR" w:eastAsia="de-DE"/>
        </w:rPr>
        <w:t>E-mail: </w:t>
      </w:r>
      <w:r w:rsidR="00EE1FBD" w:rsidRPr="00F440E2">
        <w:rPr>
          <w:rFonts w:ascii="Georgia" w:hAnsi="Georgia" w:cs="Helvetica"/>
          <w:color w:val="333333"/>
          <w:shd w:val="clear" w:color="auto" w:fill="FFFFFF"/>
          <w:lang w:val="en-US"/>
        </w:rPr>
        <w:t>gmj@uni-</w:t>
      </w:r>
      <w:proofErr w:type="gramStart"/>
      <w:r w:rsidR="00EE1FBD" w:rsidRPr="00F440E2">
        <w:rPr>
          <w:rFonts w:ascii="Georgia" w:hAnsi="Georgia" w:cs="Helvetica"/>
          <w:color w:val="333333"/>
          <w:shd w:val="clear" w:color="auto" w:fill="FFFFFF"/>
          <w:lang w:val="en-US"/>
        </w:rPr>
        <w:t>erfurt.de</w:t>
      </w:r>
      <w:proofErr w:type="gramEnd"/>
    </w:p>
    <w:sectPr w:rsidR="0076071A" w:rsidRPr="00F44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415F1"/>
    <w:multiLevelType w:val="hybridMultilevel"/>
    <w:tmpl w:val="D2A6D636"/>
    <w:lvl w:ilvl="0" w:tplc="8490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0F94"/>
    <w:multiLevelType w:val="hybridMultilevel"/>
    <w:tmpl w:val="96C2F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5529"/>
    <w:multiLevelType w:val="hybridMultilevel"/>
    <w:tmpl w:val="8DB49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1A"/>
    <w:rsid w:val="0000413B"/>
    <w:rsid w:val="00127E9A"/>
    <w:rsid w:val="00261E05"/>
    <w:rsid w:val="002A65C3"/>
    <w:rsid w:val="00366592"/>
    <w:rsid w:val="00377427"/>
    <w:rsid w:val="004F3017"/>
    <w:rsid w:val="005D0CA2"/>
    <w:rsid w:val="00741FEB"/>
    <w:rsid w:val="0076071A"/>
    <w:rsid w:val="0078469E"/>
    <w:rsid w:val="008E6D65"/>
    <w:rsid w:val="00A56A71"/>
    <w:rsid w:val="00A77127"/>
    <w:rsid w:val="00D630CD"/>
    <w:rsid w:val="00E731D5"/>
    <w:rsid w:val="00EE1FBD"/>
    <w:rsid w:val="00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0101"/>
  <w15:chartTrackingRefBased/>
  <w15:docId w15:val="{3FD1822E-7CA3-401C-AF70-712FA687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71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7E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7E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7E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7E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7E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E9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27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1FBD"/>
    <w:rPr>
      <w:color w:val="605E5C"/>
      <w:shd w:val="clear" w:color="auto" w:fill="E1DFDD"/>
    </w:rPr>
  </w:style>
  <w:style w:type="paragraph" w:customStyle="1" w:styleId="TabellenInhalt">
    <w:name w:val="Tabellen Inhalt"/>
    <w:basedOn w:val="Standard"/>
    <w:rsid w:val="00F440E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963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5524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7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0121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051667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42082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385374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809917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340321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40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60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22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601323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407616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766786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029681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24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26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1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38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21555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atharina.noetzold@f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j@uni-erfu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areacore.org/wp-content/uploads/2015/02/gmj_styleguide-en_201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lobalmediajournal.de/issn-2196-480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lobalmediajournal.de/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Nell</dc:creator>
  <cp:keywords/>
  <dc:description/>
  <cp:lastModifiedBy>Nötzold, Katharina</cp:lastModifiedBy>
  <cp:revision>2</cp:revision>
  <dcterms:created xsi:type="dcterms:W3CDTF">2020-07-22T13:38:00Z</dcterms:created>
  <dcterms:modified xsi:type="dcterms:W3CDTF">2020-07-22T13:38:00Z</dcterms:modified>
</cp:coreProperties>
</file>