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2D" w:rsidRPr="00A44439" w:rsidRDefault="00A44439" w:rsidP="00A44439">
      <w:pPr>
        <w:spacing w:line="240" w:lineRule="auto"/>
        <w:rPr>
          <w:sz w:val="20"/>
          <w:szCs w:val="20"/>
        </w:rPr>
      </w:pPr>
      <w:r w:rsidRPr="00A44439">
        <w:rPr>
          <w:sz w:val="20"/>
          <w:szCs w:val="20"/>
        </w:rPr>
        <w:fldChar w:fldCharType="begin"/>
      </w:r>
      <w:r w:rsidRPr="00A44439">
        <w:rPr>
          <w:sz w:val="20"/>
          <w:szCs w:val="20"/>
        </w:rPr>
        <w:instrText xml:space="preserve"> HYPERLINK "http://www.taz.de/!5543380/" </w:instrText>
      </w:r>
      <w:r w:rsidRPr="00A44439">
        <w:rPr>
          <w:sz w:val="20"/>
          <w:szCs w:val="20"/>
        </w:rPr>
        <w:fldChar w:fldCharType="separate"/>
      </w:r>
      <w:bookmarkStart w:id="0" w:name="_GoBack"/>
      <w:bookmarkEnd w:id="0"/>
      <w:r w:rsidRPr="00A44439">
        <w:rPr>
          <w:rStyle w:val="Hyperlink"/>
          <w:sz w:val="20"/>
          <w:szCs w:val="20"/>
        </w:rPr>
        <w:t>taz.de/!5543380/</w:t>
      </w:r>
      <w:r w:rsidRPr="00A44439">
        <w:rPr>
          <w:sz w:val="20"/>
          <w:szCs w:val="20"/>
        </w:rPr>
        <w:fldChar w:fldCharType="end"/>
      </w:r>
    </w:p>
    <w:p w:rsidR="00A44439" w:rsidRPr="00A44439" w:rsidRDefault="00A44439" w:rsidP="00A44439">
      <w:pPr>
        <w:spacing w:line="240" w:lineRule="auto"/>
        <w:rPr>
          <w:sz w:val="20"/>
          <w:szCs w:val="20"/>
        </w:rPr>
      </w:pPr>
      <w:r w:rsidRPr="00A44439">
        <w:rPr>
          <w:rStyle w:val="wing"/>
          <w:sz w:val="20"/>
          <w:szCs w:val="20"/>
        </w:rPr>
        <w:t>26. 10. 2018</w:t>
      </w:r>
    </w:p>
    <w:p w:rsidR="00A44439" w:rsidRPr="00A44439" w:rsidRDefault="00A44439" w:rsidP="00A44439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A44439">
        <w:rPr>
          <w:rFonts w:eastAsia="Times New Roman" w:cs="Times New Roman"/>
          <w:b/>
          <w:bCs/>
          <w:sz w:val="24"/>
          <w:szCs w:val="24"/>
          <w:lang w:eastAsia="de-DE"/>
        </w:rPr>
        <w:t>BUND-Geschäftsführer zu Schrottreaktor</w:t>
      </w:r>
    </w:p>
    <w:p w:rsidR="00A44439" w:rsidRPr="00A44439" w:rsidRDefault="00A44439" w:rsidP="00A44439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</w:pPr>
      <w:r w:rsidRPr="00A44439"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  <w:t>„Fessenheim-Urteil zeigt Chaos“</w:t>
      </w:r>
    </w:p>
    <w:p w:rsidR="00A44439" w:rsidRPr="00A44439" w:rsidRDefault="00A44439" w:rsidP="00A444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4439">
        <w:rPr>
          <w:rFonts w:eastAsia="Times New Roman" w:cs="Times New Roman"/>
          <w:sz w:val="24"/>
          <w:szCs w:val="24"/>
          <w:lang w:eastAsia="de-DE"/>
        </w:rPr>
        <w:t xml:space="preserve">Das älteste AKW Frankreichs wird vorerst nicht geschlossen. Jetzt müsse Präsident </w:t>
      </w:r>
      <w:proofErr w:type="spellStart"/>
      <w:r w:rsidRPr="00A44439">
        <w:rPr>
          <w:rFonts w:eastAsia="Times New Roman" w:cs="Times New Roman"/>
          <w:color w:val="FF0000"/>
          <w:sz w:val="24"/>
          <w:szCs w:val="24"/>
          <w:lang w:eastAsia="de-DE"/>
        </w:rPr>
        <w:t>Macron</w:t>
      </w:r>
      <w:proofErr w:type="spellEnd"/>
      <w:r w:rsidRPr="00A44439">
        <w:rPr>
          <w:rFonts w:eastAsia="Times New Roman" w:cs="Times New Roman"/>
          <w:sz w:val="24"/>
          <w:szCs w:val="24"/>
          <w:lang w:eastAsia="de-DE"/>
        </w:rPr>
        <w:t xml:space="preserve"> eingreifen, fordert BUND-Experte </w:t>
      </w:r>
      <w:r w:rsidRPr="00A44439">
        <w:rPr>
          <w:rFonts w:eastAsia="Times New Roman" w:cs="Times New Roman"/>
          <w:color w:val="FF0000"/>
          <w:sz w:val="24"/>
          <w:szCs w:val="24"/>
          <w:lang w:eastAsia="de-DE"/>
        </w:rPr>
        <w:t>Axel Mayer</w:t>
      </w:r>
      <w:r w:rsidRPr="00A44439">
        <w:rPr>
          <w:rFonts w:eastAsia="Times New Roman" w:cs="Times New Roman"/>
          <w:sz w:val="24"/>
          <w:szCs w:val="24"/>
          <w:lang w:eastAsia="de-DE"/>
        </w:rPr>
        <w:t>.</w:t>
      </w:r>
    </w:p>
    <w:p w:rsidR="00A44439" w:rsidRPr="00A44439" w:rsidRDefault="00A44439" w:rsidP="00A44439">
      <w:pPr>
        <w:pStyle w:val="article"/>
        <w:rPr>
          <w:rFonts w:asciiTheme="minorHAnsi" w:hAnsiTheme="minorHAnsi"/>
        </w:rPr>
      </w:pPr>
      <w:r w:rsidRPr="00A44439">
        <w:rPr>
          <w:rStyle w:val="Fett"/>
          <w:rFonts w:asciiTheme="minorHAnsi" w:hAnsiTheme="minorHAnsi"/>
        </w:rPr>
        <w:t>taz</w:t>
      </w:r>
      <w:r w:rsidRPr="00A44439">
        <w:rPr>
          <w:rFonts w:asciiTheme="minorHAnsi" w:hAnsiTheme="minorHAnsi"/>
        </w:rPr>
        <w:t xml:space="preserve">: </w:t>
      </w:r>
      <w:r w:rsidRPr="00A44439">
        <w:rPr>
          <w:rStyle w:val="Fett"/>
          <w:rFonts w:asciiTheme="minorHAnsi" w:hAnsiTheme="minorHAnsi"/>
        </w:rPr>
        <w:t xml:space="preserve">Das oberste französische Verwaltungsgericht hat ein Regierungsdekret zur Schließung des </w:t>
      </w:r>
      <w:hyperlink r:id="rId5" w:tgtFrame="_blank" w:history="1">
        <w:r w:rsidRPr="00A44439">
          <w:rPr>
            <w:rStyle w:val="Hyperlink"/>
            <w:rFonts w:asciiTheme="minorHAnsi" w:hAnsiTheme="minorHAnsi"/>
            <w:b/>
            <w:bCs/>
          </w:rPr>
          <w:t>Atomkraftwerks in Fessenheim</w:t>
        </w:r>
      </w:hyperlink>
      <w:r w:rsidRPr="00A44439">
        <w:rPr>
          <w:rStyle w:val="Fett"/>
          <w:rFonts w:asciiTheme="minorHAnsi" w:hAnsiTheme="minorHAnsi"/>
        </w:rPr>
        <w:t xml:space="preserve"> im Elsass aus formalen Gründen gekippt. Was bedeutet das für das oft als Schrottreaktor bezeichnete Kraftwerk an der deutschen Grenze?</w:t>
      </w:r>
    </w:p>
    <w:p w:rsidR="00A44439" w:rsidRPr="00A44439" w:rsidRDefault="00A44439" w:rsidP="00A44439">
      <w:pPr>
        <w:pStyle w:val="article"/>
        <w:rPr>
          <w:rFonts w:asciiTheme="minorHAnsi" w:hAnsiTheme="minorHAnsi"/>
        </w:rPr>
      </w:pPr>
      <w:r w:rsidRPr="00A44439">
        <w:rPr>
          <w:rStyle w:val="Fett"/>
          <w:rFonts w:asciiTheme="minorHAnsi" w:hAnsiTheme="minorHAnsi"/>
        </w:rPr>
        <w:t>Axel Mayer:</w:t>
      </w:r>
      <w:r w:rsidRPr="00A44439">
        <w:rPr>
          <w:rFonts w:asciiTheme="minorHAnsi" w:hAnsiTheme="minorHAnsi"/>
        </w:rPr>
        <w:t xml:space="preserve"> In erster Linie sorgt die Entscheidung für Verwirrung. Das Urteil besagt ja nur, dass die rechtlichen Grundlagen für die Schließung von </w:t>
      </w:r>
      <w:r w:rsidRPr="00A44439">
        <w:rPr>
          <w:rFonts w:asciiTheme="minorHAnsi" w:hAnsiTheme="minorHAnsi"/>
          <w:color w:val="FF0000"/>
        </w:rPr>
        <w:t>Fessenheim</w:t>
      </w:r>
      <w:r w:rsidRPr="00A44439">
        <w:rPr>
          <w:rFonts w:asciiTheme="minorHAnsi" w:hAnsiTheme="minorHAnsi"/>
        </w:rPr>
        <w:t xml:space="preserve"> nicht erfüllt sind. Am bisher genannten Abschalttermin, über den es ohnehin immer unterschiedliche Interpretationen gab, ändert die Entscheidung hoffentlich nichts. Sie offenbart nur das völlige Chaos und zeigt, dass die </w:t>
      </w:r>
      <w:r w:rsidRPr="00A44439">
        <w:rPr>
          <w:rFonts w:asciiTheme="minorHAnsi" w:hAnsiTheme="minorHAnsi"/>
          <w:color w:val="FF0000"/>
        </w:rPr>
        <w:t>Regierung</w:t>
      </w:r>
      <w:r w:rsidRPr="00A44439">
        <w:rPr>
          <w:rFonts w:asciiTheme="minorHAnsi" w:hAnsiTheme="minorHAnsi"/>
        </w:rPr>
        <w:t xml:space="preserve"> von Präsident </w:t>
      </w:r>
      <w:r w:rsidRPr="00A44439">
        <w:rPr>
          <w:rFonts w:asciiTheme="minorHAnsi" w:hAnsiTheme="minorHAnsi"/>
          <w:color w:val="FF0000"/>
        </w:rPr>
        <w:t xml:space="preserve">Emmanuel </w:t>
      </w:r>
      <w:proofErr w:type="spellStart"/>
      <w:r w:rsidRPr="00A44439">
        <w:rPr>
          <w:rFonts w:asciiTheme="minorHAnsi" w:hAnsiTheme="minorHAnsi"/>
          <w:color w:val="FF0000"/>
        </w:rPr>
        <w:t>Macron</w:t>
      </w:r>
      <w:proofErr w:type="spellEnd"/>
      <w:r w:rsidRPr="00A44439">
        <w:rPr>
          <w:rFonts w:asciiTheme="minorHAnsi" w:hAnsiTheme="minorHAnsi"/>
          <w:color w:val="FF0000"/>
        </w:rPr>
        <w:t xml:space="preserve"> </w:t>
      </w:r>
      <w:r w:rsidRPr="00A44439">
        <w:rPr>
          <w:rFonts w:asciiTheme="minorHAnsi" w:hAnsiTheme="minorHAnsi"/>
        </w:rPr>
        <w:t>Klarheit schaffen muss.</w:t>
      </w:r>
    </w:p>
    <w:p w:rsidR="00A44439" w:rsidRPr="00A44439" w:rsidRDefault="00A44439" w:rsidP="00A44439">
      <w:pPr>
        <w:pStyle w:val="article"/>
        <w:rPr>
          <w:rFonts w:asciiTheme="minorHAnsi" w:hAnsiTheme="minorHAnsi"/>
        </w:rPr>
      </w:pPr>
      <w:r w:rsidRPr="00A44439">
        <w:rPr>
          <w:rStyle w:val="Fett"/>
          <w:rFonts w:asciiTheme="minorHAnsi" w:hAnsiTheme="minorHAnsi"/>
        </w:rPr>
        <w:t>Und um welche Risiken sorgen Sie sich vor allem?</w:t>
      </w:r>
      <w:r w:rsidRPr="00A44439">
        <w:rPr>
          <w:rFonts w:asciiTheme="minorHAnsi" w:hAnsiTheme="minorHAnsi"/>
        </w:rPr>
        <w:t xml:space="preserve"> </w:t>
      </w:r>
    </w:p>
    <w:p w:rsidR="00A44439" w:rsidRPr="00A44439" w:rsidRDefault="00A44439" w:rsidP="00A44439">
      <w:pPr>
        <w:pStyle w:val="article"/>
        <w:rPr>
          <w:rFonts w:asciiTheme="minorHAnsi" w:hAnsiTheme="minorHAnsi"/>
        </w:rPr>
      </w:pPr>
      <w:r w:rsidRPr="00A44439">
        <w:rPr>
          <w:rFonts w:asciiTheme="minorHAnsi" w:hAnsiTheme="minorHAnsi"/>
        </w:rPr>
        <w:t xml:space="preserve">Es ist das älteste Atomkraftwerk Frankreichs und liegt im Oberrheingraben, einem </w:t>
      </w:r>
      <w:r w:rsidRPr="00A44439">
        <w:rPr>
          <w:rFonts w:asciiTheme="minorHAnsi" w:hAnsiTheme="minorHAnsi"/>
          <w:b/>
        </w:rPr>
        <w:t>Erdbebengebiet</w:t>
      </w:r>
      <w:r w:rsidRPr="00A44439">
        <w:rPr>
          <w:rFonts w:asciiTheme="minorHAnsi" w:hAnsiTheme="minorHAnsi"/>
        </w:rPr>
        <w:t xml:space="preserve">. Ein </w:t>
      </w:r>
      <w:r w:rsidRPr="00A44439">
        <w:rPr>
          <w:rFonts w:asciiTheme="minorHAnsi" w:hAnsiTheme="minorHAnsi"/>
          <w:b/>
        </w:rPr>
        <w:t>Dammbruch</w:t>
      </w:r>
      <w:r w:rsidRPr="00A44439">
        <w:rPr>
          <w:rFonts w:asciiTheme="minorHAnsi" w:hAnsiTheme="minorHAnsi"/>
        </w:rPr>
        <w:t xml:space="preserve"> am höher liegenden Rheinkanal könnte die Anlage überfluten. Dann wären die außen liegenden und extrem schlecht geschützten </w:t>
      </w:r>
      <w:r w:rsidRPr="00A44439">
        <w:rPr>
          <w:rFonts w:asciiTheme="minorHAnsi" w:hAnsiTheme="minorHAnsi"/>
          <w:b/>
        </w:rPr>
        <w:t>Abklingbecken</w:t>
      </w:r>
      <w:r w:rsidRPr="00A44439">
        <w:rPr>
          <w:rFonts w:asciiTheme="minorHAnsi" w:hAnsiTheme="minorHAnsi"/>
        </w:rPr>
        <w:t xml:space="preserve"> mit den gefährlichen, alten, hochradioaktiven Brennstäben besonders gefährdet. Zudem ist das </w:t>
      </w:r>
      <w:r w:rsidRPr="00A44439">
        <w:rPr>
          <w:rFonts w:asciiTheme="minorHAnsi" w:hAnsiTheme="minorHAnsi"/>
          <w:b/>
        </w:rPr>
        <w:t>Fundament</w:t>
      </w:r>
      <w:r w:rsidRPr="00A44439">
        <w:rPr>
          <w:rFonts w:asciiTheme="minorHAnsi" w:hAnsiTheme="minorHAnsi"/>
        </w:rPr>
        <w:t xml:space="preserve"> der Anlage trotz einer teuren, von der </w:t>
      </w:r>
      <w:proofErr w:type="spellStart"/>
      <w:r w:rsidRPr="00A44439">
        <w:rPr>
          <w:rFonts w:asciiTheme="minorHAnsi" w:hAnsiTheme="minorHAnsi"/>
          <w:color w:val="FF0000"/>
        </w:rPr>
        <w:t>EnBW</w:t>
      </w:r>
      <w:proofErr w:type="spellEnd"/>
      <w:r w:rsidRPr="00A44439">
        <w:rPr>
          <w:rFonts w:asciiTheme="minorHAnsi" w:hAnsiTheme="minorHAnsi"/>
        </w:rPr>
        <w:t xml:space="preserve"> aus Deutschland </w:t>
      </w:r>
      <w:r w:rsidRPr="00A44439">
        <w:rPr>
          <w:rFonts w:asciiTheme="minorHAnsi" w:hAnsiTheme="minorHAnsi"/>
          <w:b/>
        </w:rPr>
        <w:t>mitfinanzierten Nachrüstung</w:t>
      </w:r>
      <w:r w:rsidRPr="00A44439">
        <w:rPr>
          <w:rFonts w:asciiTheme="minorHAnsi" w:hAnsiTheme="minorHAnsi"/>
        </w:rPr>
        <w:t xml:space="preserve"> im internationalen Vergleich viel zu dünn. Und nicht zuletzt gibt es </w:t>
      </w:r>
      <w:r w:rsidRPr="00A44439">
        <w:rPr>
          <w:rFonts w:asciiTheme="minorHAnsi" w:hAnsiTheme="minorHAnsi"/>
          <w:b/>
        </w:rPr>
        <w:t>gefährliche Materialprobleme im Dampferzeuger</w:t>
      </w:r>
      <w:r w:rsidRPr="00A44439">
        <w:rPr>
          <w:rFonts w:asciiTheme="minorHAnsi" w:hAnsiTheme="minorHAnsi"/>
        </w:rPr>
        <w:t>.</w:t>
      </w:r>
    </w:p>
    <w:p w:rsidR="00A44439" w:rsidRPr="00A44439" w:rsidRDefault="00A44439" w:rsidP="00A44439">
      <w:pPr>
        <w:pStyle w:val="article"/>
        <w:rPr>
          <w:rFonts w:asciiTheme="minorHAnsi" w:hAnsiTheme="minorHAnsi"/>
        </w:rPr>
      </w:pPr>
      <w:r w:rsidRPr="00A44439">
        <w:rPr>
          <w:rStyle w:val="Fett"/>
          <w:rFonts w:asciiTheme="minorHAnsi" w:hAnsiTheme="minorHAnsi"/>
        </w:rPr>
        <w:t>Aber ein Termin, zu dem spätestens abgeschaltet wird, steht doch fest?</w:t>
      </w:r>
      <w:r w:rsidRPr="00A44439">
        <w:rPr>
          <w:rFonts w:asciiTheme="minorHAnsi" w:hAnsiTheme="minorHAnsi"/>
        </w:rPr>
        <w:t xml:space="preserve"> </w:t>
      </w:r>
    </w:p>
    <w:p w:rsidR="00A44439" w:rsidRPr="00A44439" w:rsidRDefault="00A44439" w:rsidP="00A44439">
      <w:pPr>
        <w:pStyle w:val="article"/>
        <w:rPr>
          <w:rFonts w:asciiTheme="minorHAnsi" w:hAnsiTheme="minorHAnsi"/>
        </w:rPr>
      </w:pPr>
      <w:r w:rsidRPr="00A44439">
        <w:rPr>
          <w:rFonts w:asciiTheme="minorHAnsi" w:hAnsiTheme="minorHAnsi"/>
        </w:rPr>
        <w:t xml:space="preserve">Der Betreiber </w:t>
      </w:r>
      <w:r w:rsidRPr="00A44439">
        <w:rPr>
          <w:rFonts w:asciiTheme="minorHAnsi" w:hAnsiTheme="minorHAnsi"/>
          <w:color w:val="FF0000"/>
        </w:rPr>
        <w:t>EDF</w:t>
      </w:r>
      <w:r w:rsidRPr="00A44439">
        <w:rPr>
          <w:rFonts w:asciiTheme="minorHAnsi" w:hAnsiTheme="minorHAnsi"/>
        </w:rPr>
        <w:t xml:space="preserve"> hat jetzt mitgeteilt, dass </w:t>
      </w:r>
      <w:r w:rsidRPr="008929B4">
        <w:rPr>
          <w:rFonts w:asciiTheme="minorHAnsi" w:hAnsiTheme="minorHAnsi"/>
          <w:b/>
        </w:rPr>
        <w:t xml:space="preserve">der erste Block im September 2020 und der zweite im August 2022 heruntergefahren </w:t>
      </w:r>
      <w:proofErr w:type="gramStart"/>
      <w:r w:rsidRPr="008929B4">
        <w:rPr>
          <w:rFonts w:asciiTheme="minorHAnsi" w:hAnsiTheme="minorHAnsi"/>
          <w:b/>
        </w:rPr>
        <w:t>wird</w:t>
      </w:r>
      <w:proofErr w:type="gramEnd"/>
      <w:r w:rsidRPr="00A44439">
        <w:rPr>
          <w:rFonts w:asciiTheme="minorHAnsi" w:hAnsiTheme="minorHAnsi"/>
        </w:rPr>
        <w:t xml:space="preserve">. Diese Termine kamen jedoch nicht unbedingt überraschend, weil eine Laufzeit darüber hinaus eine erneute Zehnjahresrevision erforderlich gemacht hätte, die erhebliche Investitionen erfordern würde. Und die wird die </w:t>
      </w:r>
      <w:r w:rsidRPr="008929B4">
        <w:rPr>
          <w:rFonts w:asciiTheme="minorHAnsi" w:hAnsiTheme="minorHAnsi"/>
          <w:color w:val="FF0000"/>
        </w:rPr>
        <w:t>EDF</w:t>
      </w:r>
      <w:r w:rsidRPr="00A44439">
        <w:rPr>
          <w:rFonts w:asciiTheme="minorHAnsi" w:hAnsiTheme="minorHAnsi"/>
        </w:rPr>
        <w:t xml:space="preserve"> nicht mehr tätigen.</w:t>
      </w:r>
    </w:p>
    <w:p w:rsidR="00A44439" w:rsidRPr="00A44439" w:rsidRDefault="00A44439" w:rsidP="00A44439">
      <w:pPr>
        <w:pStyle w:val="article"/>
        <w:rPr>
          <w:rFonts w:asciiTheme="minorHAnsi" w:hAnsiTheme="minorHAnsi"/>
        </w:rPr>
      </w:pPr>
      <w:r w:rsidRPr="00A44439">
        <w:rPr>
          <w:rStyle w:val="Fett"/>
          <w:rFonts w:asciiTheme="minorHAnsi" w:hAnsiTheme="minorHAnsi"/>
        </w:rPr>
        <w:t>Haben Sie noch Hoffnung auf eine frühere Stilllegung?</w:t>
      </w:r>
      <w:r w:rsidRPr="00A44439">
        <w:rPr>
          <w:rFonts w:asciiTheme="minorHAnsi" w:hAnsiTheme="minorHAnsi"/>
        </w:rPr>
        <w:t xml:space="preserve"> </w:t>
      </w:r>
    </w:p>
    <w:p w:rsidR="00A44439" w:rsidRDefault="00A44439" w:rsidP="00A44439">
      <w:pPr>
        <w:pStyle w:val="article"/>
        <w:rPr>
          <w:rFonts w:asciiTheme="minorHAnsi" w:hAnsiTheme="minorHAnsi"/>
        </w:rPr>
      </w:pPr>
      <w:r w:rsidRPr="00A44439">
        <w:rPr>
          <w:rFonts w:asciiTheme="minorHAnsi" w:hAnsiTheme="minorHAnsi"/>
        </w:rPr>
        <w:t xml:space="preserve">Wir freuen uns erst dann, wenn </w:t>
      </w:r>
      <w:r w:rsidRPr="008929B4">
        <w:rPr>
          <w:rFonts w:asciiTheme="minorHAnsi" w:hAnsiTheme="minorHAnsi"/>
          <w:color w:val="FF0000"/>
        </w:rPr>
        <w:t>Fessenheim</w:t>
      </w:r>
      <w:r w:rsidRPr="00A44439">
        <w:rPr>
          <w:rFonts w:asciiTheme="minorHAnsi" w:hAnsiTheme="minorHAnsi"/>
        </w:rPr>
        <w:t xml:space="preserve"> endgültig abgeschaltet ist und es vorher keinen schweren Unfall gegeben hat. Wir haben nun </w:t>
      </w:r>
      <w:r w:rsidRPr="008929B4">
        <w:rPr>
          <w:rFonts w:asciiTheme="minorHAnsi" w:hAnsiTheme="minorHAnsi"/>
          <w:b/>
        </w:rPr>
        <w:t>die achte Ankündigung mit anschließendem Aufschub</w:t>
      </w:r>
      <w:r w:rsidRPr="00A44439">
        <w:rPr>
          <w:rFonts w:asciiTheme="minorHAnsi" w:hAnsiTheme="minorHAnsi"/>
        </w:rPr>
        <w:t xml:space="preserve"> erlebt. Und </w:t>
      </w:r>
      <w:r w:rsidRPr="008929B4">
        <w:rPr>
          <w:rFonts w:asciiTheme="minorHAnsi" w:hAnsiTheme="minorHAnsi"/>
          <w:b/>
        </w:rPr>
        <w:t>wer achtmal lügt, dem glaubt man nicht</w:t>
      </w:r>
      <w:r w:rsidRPr="00A44439">
        <w:rPr>
          <w:rFonts w:asciiTheme="minorHAnsi" w:hAnsiTheme="minorHAnsi"/>
        </w:rPr>
        <w:t xml:space="preserve">. Daran, wie schwer sich </w:t>
      </w:r>
      <w:r w:rsidRPr="008929B4">
        <w:rPr>
          <w:rFonts w:asciiTheme="minorHAnsi" w:hAnsiTheme="minorHAnsi"/>
          <w:color w:val="FF0000"/>
        </w:rPr>
        <w:t>Frankreich</w:t>
      </w:r>
      <w:r w:rsidRPr="00A44439">
        <w:rPr>
          <w:rFonts w:asciiTheme="minorHAnsi" w:hAnsiTheme="minorHAnsi"/>
        </w:rPr>
        <w:t xml:space="preserve"> tut, hier Klarheit zu schaffen, sehen wir, dass die </w:t>
      </w:r>
      <w:r w:rsidRPr="008929B4">
        <w:rPr>
          <w:rFonts w:asciiTheme="minorHAnsi" w:hAnsiTheme="minorHAnsi"/>
          <w:color w:val="FF0000"/>
        </w:rPr>
        <w:t>Atomlobby</w:t>
      </w:r>
      <w:r w:rsidRPr="00A44439">
        <w:rPr>
          <w:rFonts w:asciiTheme="minorHAnsi" w:hAnsiTheme="minorHAnsi"/>
        </w:rPr>
        <w:t xml:space="preserve"> dort eine ähnliche Macht hat, wie die </w:t>
      </w:r>
      <w:r w:rsidRPr="008929B4">
        <w:rPr>
          <w:rFonts w:asciiTheme="minorHAnsi" w:hAnsiTheme="minorHAnsi"/>
          <w:color w:val="FF0000"/>
        </w:rPr>
        <w:t>Autolobby</w:t>
      </w:r>
      <w:r w:rsidRPr="00A44439">
        <w:rPr>
          <w:rFonts w:asciiTheme="minorHAnsi" w:hAnsiTheme="minorHAnsi"/>
        </w:rPr>
        <w:t xml:space="preserve"> in </w:t>
      </w:r>
      <w:r w:rsidRPr="008929B4">
        <w:rPr>
          <w:rFonts w:asciiTheme="minorHAnsi" w:hAnsiTheme="minorHAnsi"/>
          <w:color w:val="FF0000"/>
        </w:rPr>
        <w:t>Deutschland</w:t>
      </w:r>
      <w:r w:rsidRPr="00A44439">
        <w:rPr>
          <w:rFonts w:asciiTheme="minorHAnsi" w:hAnsiTheme="minorHAnsi"/>
        </w:rPr>
        <w:t>.</w:t>
      </w:r>
    </w:p>
    <w:p w:rsidR="00A44439" w:rsidRPr="00A44439" w:rsidRDefault="00A44439" w:rsidP="00A44439">
      <w:pPr>
        <w:pStyle w:val="berschrift2"/>
        <w:rPr>
          <w:rFonts w:asciiTheme="minorHAnsi" w:hAnsiTheme="minorHAnsi"/>
          <w:color w:val="0000FF" w:themeColor="hyperlink"/>
          <w:u w:val="single"/>
        </w:rPr>
      </w:pPr>
      <w:bookmarkStart w:id="1" w:name="das_Interview_führte"/>
      <w:r w:rsidRPr="00A44439">
        <w:rPr>
          <w:rFonts w:asciiTheme="minorHAnsi" w:hAnsiTheme="minorHAnsi"/>
        </w:rPr>
        <w:t xml:space="preserve">Das </w:t>
      </w:r>
      <w:r w:rsidRPr="00A44439">
        <w:rPr>
          <w:rFonts w:asciiTheme="minorHAnsi" w:hAnsiTheme="minorHAnsi"/>
        </w:rPr>
        <w:t>Interview führte</w:t>
      </w:r>
      <w:bookmarkEnd w:id="1"/>
      <w:r w:rsidRPr="00A44439">
        <w:rPr>
          <w:rFonts w:asciiTheme="minorHAnsi" w:hAnsiTheme="minorHAnsi"/>
        </w:rPr>
        <w:t xml:space="preserve">: </w:t>
      </w:r>
      <w:r w:rsidRPr="00A44439">
        <w:rPr>
          <w:rFonts w:asciiTheme="minorHAnsi" w:hAnsiTheme="minorHAnsi"/>
        </w:rPr>
        <w:fldChar w:fldCharType="begin"/>
      </w:r>
      <w:r w:rsidRPr="00A44439">
        <w:rPr>
          <w:rFonts w:asciiTheme="minorHAnsi" w:hAnsiTheme="minorHAnsi"/>
        </w:rPr>
        <w:instrText xml:space="preserve"> HYPERLINK "http://www.taz.de/Bernward-Janzing/!a219/" </w:instrText>
      </w:r>
      <w:r w:rsidRPr="00A44439">
        <w:rPr>
          <w:rFonts w:asciiTheme="minorHAnsi" w:hAnsiTheme="minorHAnsi"/>
        </w:rPr>
        <w:fldChar w:fldCharType="separate"/>
      </w:r>
      <w:r w:rsidRPr="00A44439">
        <w:rPr>
          <w:rFonts w:asciiTheme="minorHAnsi" w:hAnsiTheme="minorHAnsi"/>
          <w:color w:val="0000FF"/>
          <w:u w:val="single"/>
        </w:rPr>
        <w:t xml:space="preserve">Bernward </w:t>
      </w:r>
      <w:proofErr w:type="spellStart"/>
      <w:r w:rsidRPr="00A44439">
        <w:rPr>
          <w:rFonts w:asciiTheme="minorHAnsi" w:hAnsiTheme="minorHAnsi"/>
          <w:color w:val="0000FF"/>
          <w:u w:val="single"/>
        </w:rPr>
        <w:t>Janzing</w:t>
      </w:r>
      <w:proofErr w:type="spellEnd"/>
    </w:p>
    <w:p w:rsidR="00A44439" w:rsidRPr="00A44439" w:rsidRDefault="00A44439" w:rsidP="00A44439">
      <w:r w:rsidRPr="00A44439">
        <w:fldChar w:fldCharType="end"/>
      </w:r>
    </w:p>
    <w:sectPr w:rsidR="00A44439" w:rsidRPr="00A444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39"/>
    <w:rsid w:val="00105A66"/>
    <w:rsid w:val="006A1720"/>
    <w:rsid w:val="008929B4"/>
    <w:rsid w:val="00992B2F"/>
    <w:rsid w:val="00A4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4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A444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44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4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443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tro">
    <w:name w:val="intro"/>
    <w:basedOn w:val="Standard"/>
    <w:rsid w:val="00A4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icle">
    <w:name w:val="article"/>
    <w:basedOn w:val="Standard"/>
    <w:rsid w:val="00A4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4439"/>
    <w:rPr>
      <w:b/>
      <w:bCs/>
    </w:rPr>
  </w:style>
  <w:style w:type="character" w:customStyle="1" w:styleId="wing">
    <w:name w:val="wing"/>
    <w:basedOn w:val="Absatz-Standardschriftart"/>
    <w:rsid w:val="00A44439"/>
  </w:style>
  <w:style w:type="character" w:customStyle="1" w:styleId="berschrift2Zchn">
    <w:name w:val="Überschrift 2 Zchn"/>
    <w:basedOn w:val="Absatz-Standardschriftart"/>
    <w:link w:val="berschrift2"/>
    <w:uiPriority w:val="9"/>
    <w:rsid w:val="00A4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44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A444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44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4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443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tro">
    <w:name w:val="intro"/>
    <w:basedOn w:val="Standard"/>
    <w:rsid w:val="00A4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icle">
    <w:name w:val="article"/>
    <w:basedOn w:val="Standard"/>
    <w:rsid w:val="00A4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4439"/>
    <w:rPr>
      <w:b/>
      <w:bCs/>
    </w:rPr>
  </w:style>
  <w:style w:type="character" w:customStyle="1" w:styleId="wing">
    <w:name w:val="wing"/>
    <w:basedOn w:val="Absatz-Standardschriftart"/>
    <w:rsid w:val="00A44439"/>
  </w:style>
  <w:style w:type="character" w:customStyle="1" w:styleId="berschrift2Zchn">
    <w:name w:val="Überschrift 2 Zchn"/>
    <w:basedOn w:val="Absatz-Standardschriftart"/>
    <w:link w:val="berschrift2"/>
    <w:uiPriority w:val="9"/>
    <w:rsid w:val="00A4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z.de/Fessenheim/!t50319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2018-10-27T08:38:00Z</dcterms:created>
  <dcterms:modified xsi:type="dcterms:W3CDTF">2018-10-27T10:42:00Z</dcterms:modified>
</cp:coreProperties>
</file>