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8C" w:rsidRPr="00272D8C" w:rsidRDefault="00272D8C" w:rsidP="00EB3156">
      <w:pPr>
        <w:pStyle w:val="yiv1119794684msonormal"/>
        <w:spacing w:before="0" w:beforeAutospacing="0" w:after="0" w:afterAutospacing="0"/>
        <w:rPr>
          <w:rFonts w:asciiTheme="minorHAnsi" w:hAnsiTheme="minorHAnsi"/>
          <w:b/>
          <w:color w:val="CC0099"/>
          <w:sz w:val="28"/>
          <w:szCs w:val="28"/>
        </w:rPr>
      </w:pPr>
      <w:r w:rsidRPr="00272D8C">
        <w:rPr>
          <w:rFonts w:asciiTheme="minorHAnsi" w:hAnsiTheme="minorHAnsi"/>
          <w:b/>
          <w:color w:val="CC0099"/>
          <w:sz w:val="28"/>
          <w:szCs w:val="28"/>
        </w:rPr>
        <w:t xml:space="preserve">Antwort von Thierry </w:t>
      </w:r>
      <w:r w:rsidR="00ED5BB7" w:rsidRPr="00272D8C">
        <w:rPr>
          <w:rFonts w:asciiTheme="minorHAnsi" w:hAnsiTheme="minorHAnsi"/>
          <w:b/>
          <w:color w:val="CC0099"/>
          <w:sz w:val="28"/>
          <w:szCs w:val="28"/>
        </w:rPr>
        <w:t xml:space="preserve">de </w:t>
      </w:r>
      <w:proofErr w:type="spellStart"/>
      <w:r w:rsidRPr="00272D8C">
        <w:rPr>
          <w:rFonts w:asciiTheme="minorHAnsi" w:hAnsiTheme="minorHAnsi"/>
          <w:b/>
          <w:color w:val="CC0099"/>
          <w:sz w:val="28"/>
          <w:szCs w:val="28"/>
        </w:rPr>
        <w:t>Larochelambert</w:t>
      </w:r>
      <w:proofErr w:type="spellEnd"/>
      <w:r w:rsidRPr="00272D8C">
        <w:rPr>
          <w:rFonts w:asciiTheme="minorHAnsi" w:hAnsiTheme="minorHAnsi"/>
          <w:b/>
          <w:color w:val="CC0099"/>
          <w:sz w:val="28"/>
          <w:szCs w:val="28"/>
        </w:rPr>
        <w:t xml:space="preserve"> auf meine Frage zur Zerfallsreihe und Gefährlichkeit von Blei 214</w:t>
      </w:r>
    </w:p>
    <w:p w:rsidR="00272D8C" w:rsidRDefault="00272D8C" w:rsidP="00EB3156">
      <w:pPr>
        <w:pStyle w:val="yiv1119794684msonormal"/>
        <w:spacing w:before="0" w:beforeAutospacing="0" w:after="0" w:afterAutospacing="0"/>
        <w:rPr>
          <w:color w:val="0000FF"/>
        </w:rPr>
      </w:pPr>
    </w:p>
    <w:p w:rsidR="00272D8C" w:rsidRPr="001058EF" w:rsidRDefault="00272D8C" w:rsidP="00EB3156">
      <w:pPr>
        <w:pStyle w:val="yiv1119794684msonormal"/>
        <w:spacing w:before="0" w:beforeAutospacing="0" w:after="0" w:afterAutospacing="0"/>
        <w:rPr>
          <w:color w:val="0000FF"/>
          <w:lang w:val="fr-FR"/>
        </w:rPr>
      </w:pPr>
      <w:r w:rsidRPr="001058EF">
        <w:rPr>
          <w:color w:val="0000FF"/>
          <w:lang w:val="fr-FR"/>
        </w:rPr>
        <w:t>27. Mai 2018</w:t>
      </w:r>
    </w:p>
    <w:p w:rsidR="00AC7620" w:rsidRDefault="00AC7620" w:rsidP="00EB3156">
      <w:pPr>
        <w:pStyle w:val="yiv1119794684msonormal"/>
        <w:spacing w:before="0" w:beforeAutospacing="0" w:after="0" w:afterAutospacing="0"/>
        <w:rPr>
          <w:color w:val="0000FF"/>
          <w:lang w:val="fr-FR"/>
        </w:rPr>
      </w:pPr>
      <w:r w:rsidRPr="00AC7620">
        <w:rPr>
          <w:color w:val="0000FF"/>
          <w:lang w:val="fr-FR"/>
        </w:rPr>
        <w:t xml:space="preserve">L’isotope du plomb </w:t>
      </w:r>
      <w:r w:rsidRPr="00AC7620">
        <w:rPr>
          <w:color w:val="0000FF"/>
          <w:vertAlign w:val="superscript"/>
          <w:lang w:val="fr-FR"/>
        </w:rPr>
        <w:t>214</w:t>
      </w:r>
      <w:r w:rsidRPr="00AC7620">
        <w:rPr>
          <w:color w:val="0000FF"/>
          <w:lang w:val="fr-FR"/>
        </w:rPr>
        <w:t xml:space="preserve">Pb se désintègre par émission </w:t>
      </w:r>
      <w:r w:rsidR="005F0168">
        <w:rPr>
          <w:rFonts w:ascii="Symbol" w:hAnsi="Symbol"/>
          <w:color w:val="0000FF"/>
        </w:rPr>
        <w:sym w:font="Symbol" w:char="F062"/>
      </w:r>
      <w:r w:rsidRPr="00AC7620">
        <w:rPr>
          <w:color w:val="0000FF"/>
          <w:vertAlign w:val="superscript"/>
          <w:lang w:val="fr-FR"/>
        </w:rPr>
        <w:t xml:space="preserve"> -</w:t>
      </w:r>
      <w:r w:rsidRPr="00AC7620">
        <w:rPr>
          <w:color w:val="0000FF"/>
          <w:lang w:val="fr-FR"/>
        </w:rPr>
        <w:t xml:space="preserve"> (demi-vie 26,9 min) en un noyau de bismuth </w:t>
      </w:r>
      <w:r w:rsidRPr="00AC7620">
        <w:rPr>
          <w:color w:val="0000FF"/>
          <w:vertAlign w:val="superscript"/>
          <w:lang w:val="fr-FR"/>
        </w:rPr>
        <w:t>214</w:t>
      </w:r>
      <w:r w:rsidRPr="00AC7620">
        <w:rPr>
          <w:color w:val="0000FF"/>
          <w:lang w:val="fr-FR"/>
        </w:rPr>
        <w:t xml:space="preserve">Bi, qui se désintègre lentement par émission </w:t>
      </w:r>
      <w:r w:rsidR="005F0168">
        <w:rPr>
          <w:rFonts w:ascii="Symbol" w:hAnsi="Symbol"/>
          <w:color w:val="0000FF"/>
        </w:rPr>
        <w:sym w:font="Symbol" w:char="F062"/>
      </w:r>
      <w:r w:rsidR="005F0168" w:rsidRPr="00AC7620">
        <w:rPr>
          <w:color w:val="0000FF"/>
          <w:vertAlign w:val="superscript"/>
          <w:lang w:val="fr-FR"/>
        </w:rPr>
        <w:t xml:space="preserve"> </w:t>
      </w:r>
      <w:r w:rsidRPr="00AC7620">
        <w:rPr>
          <w:color w:val="0000FF"/>
          <w:vertAlign w:val="superscript"/>
          <w:lang w:val="fr-FR"/>
        </w:rPr>
        <w:t>-</w:t>
      </w:r>
      <w:r w:rsidRPr="00AC7620">
        <w:rPr>
          <w:color w:val="0000FF"/>
          <w:lang w:val="fr-FR"/>
        </w:rPr>
        <w:t xml:space="preserve"> (demi-vie 19,9 min) en un noyau de polonium </w:t>
      </w:r>
      <w:r w:rsidRPr="00AC7620">
        <w:rPr>
          <w:color w:val="0000FF"/>
          <w:vertAlign w:val="superscript"/>
          <w:lang w:val="fr-FR"/>
        </w:rPr>
        <w:t>214</w:t>
      </w:r>
      <w:r w:rsidRPr="00AC7620">
        <w:rPr>
          <w:color w:val="0000FF"/>
          <w:lang w:val="fr-FR"/>
        </w:rPr>
        <w:t xml:space="preserve">Po, qui se désintègre par émission </w:t>
      </w:r>
      <w:r w:rsidR="005F0168">
        <w:rPr>
          <w:rFonts w:ascii="Symbol" w:hAnsi="Symbol"/>
          <w:color w:val="0000FF"/>
        </w:rPr>
        <w:sym w:font="Symbol" w:char="F061"/>
      </w:r>
      <w:r w:rsidRPr="00AC7620">
        <w:rPr>
          <w:color w:val="0000FF"/>
          <w:lang w:val="fr-FR"/>
        </w:rPr>
        <w:t xml:space="preserve"> (16500 s) en un noyau de plomb </w:t>
      </w:r>
      <w:r w:rsidRPr="00AC7620">
        <w:rPr>
          <w:color w:val="0000FF"/>
          <w:vertAlign w:val="superscript"/>
          <w:lang w:val="fr-FR"/>
        </w:rPr>
        <w:t>210</w:t>
      </w:r>
      <w:r w:rsidRPr="00AC7620">
        <w:rPr>
          <w:color w:val="0000FF"/>
          <w:lang w:val="fr-FR"/>
        </w:rPr>
        <w:t xml:space="preserve">Pb, qui se désintègre par émission </w:t>
      </w:r>
      <w:r w:rsidR="005F0168">
        <w:rPr>
          <w:color w:val="0000FF"/>
          <w:lang w:val="fr-FR"/>
        </w:rPr>
        <w:t>ß</w:t>
      </w:r>
      <w:r w:rsidR="005F0168" w:rsidRPr="00AC7620">
        <w:rPr>
          <w:color w:val="0000FF"/>
          <w:vertAlign w:val="superscript"/>
          <w:lang w:val="fr-FR"/>
        </w:rPr>
        <w:t xml:space="preserve"> </w:t>
      </w:r>
      <w:r w:rsidRPr="00AC7620">
        <w:rPr>
          <w:color w:val="0000FF"/>
          <w:vertAlign w:val="superscript"/>
          <w:lang w:val="fr-FR"/>
        </w:rPr>
        <w:t>-</w:t>
      </w:r>
      <w:r w:rsidRPr="00AC7620">
        <w:rPr>
          <w:color w:val="0000FF"/>
          <w:lang w:val="fr-FR"/>
        </w:rPr>
        <w:t xml:space="preserve"> (demi-vie 22,3 ans) en un noyau de bismuth </w:t>
      </w:r>
      <w:r w:rsidRPr="00AC7620">
        <w:rPr>
          <w:color w:val="0000FF"/>
          <w:vertAlign w:val="superscript"/>
          <w:lang w:val="fr-FR"/>
        </w:rPr>
        <w:t>210</w:t>
      </w:r>
      <w:r w:rsidRPr="00AC7620">
        <w:rPr>
          <w:color w:val="0000FF"/>
          <w:lang w:val="fr-FR"/>
        </w:rPr>
        <w:t xml:space="preserve">Bi, qui se désintègre par émission </w:t>
      </w:r>
      <w:r w:rsidR="005F0168">
        <w:rPr>
          <w:rFonts w:ascii="Symbol" w:hAnsi="Symbol"/>
          <w:color w:val="0000FF"/>
        </w:rPr>
        <w:sym w:font="Symbol" w:char="F062"/>
      </w:r>
      <w:r w:rsidR="005F0168" w:rsidRPr="00AC7620">
        <w:rPr>
          <w:color w:val="0000FF"/>
          <w:vertAlign w:val="superscript"/>
          <w:lang w:val="fr-FR"/>
        </w:rPr>
        <w:t xml:space="preserve"> </w:t>
      </w:r>
      <w:r w:rsidRPr="00AC7620">
        <w:rPr>
          <w:color w:val="0000FF"/>
          <w:vertAlign w:val="superscript"/>
          <w:lang w:val="fr-FR"/>
        </w:rPr>
        <w:t>-</w:t>
      </w:r>
      <w:r w:rsidRPr="00AC7620">
        <w:rPr>
          <w:color w:val="0000FF"/>
          <w:lang w:val="fr-FR"/>
        </w:rPr>
        <w:t xml:space="preserve"> (demi-vie 5 j) en un noyau de polonium </w:t>
      </w:r>
      <w:r w:rsidRPr="00AC7620">
        <w:rPr>
          <w:color w:val="0000FF"/>
          <w:vertAlign w:val="superscript"/>
          <w:lang w:val="fr-FR"/>
        </w:rPr>
        <w:t>210</w:t>
      </w:r>
      <w:r w:rsidRPr="00AC7620">
        <w:rPr>
          <w:color w:val="0000FF"/>
          <w:lang w:val="fr-FR"/>
        </w:rPr>
        <w:t xml:space="preserve">Po, qui se désintègre enfin émission </w:t>
      </w:r>
      <w:r w:rsidR="005F0168">
        <w:rPr>
          <w:rFonts w:ascii="Symbol" w:hAnsi="Symbol"/>
          <w:color w:val="0000FF"/>
        </w:rPr>
        <w:sym w:font="Symbol" w:char="F061"/>
      </w:r>
      <w:r w:rsidRPr="00AC7620">
        <w:rPr>
          <w:color w:val="0000FF"/>
          <w:lang w:val="fr-FR"/>
        </w:rPr>
        <w:t xml:space="preserve"> (demi-vie 138,4 j) )en un noyau de plomb </w:t>
      </w:r>
      <w:r w:rsidRPr="00AC7620">
        <w:rPr>
          <w:color w:val="0000FF"/>
          <w:vertAlign w:val="superscript"/>
          <w:lang w:val="fr-FR"/>
        </w:rPr>
        <w:t>206</w:t>
      </w:r>
      <w:r w:rsidRPr="00AC7620">
        <w:rPr>
          <w:color w:val="0000FF"/>
          <w:lang w:val="fr-FR"/>
        </w:rPr>
        <w:t xml:space="preserve">Pb stable. </w:t>
      </w:r>
    </w:p>
    <w:p w:rsidR="00AC7620" w:rsidRPr="0070474F" w:rsidRDefault="00217DBC" w:rsidP="0070474F">
      <w:pPr>
        <w:pStyle w:val="yiv1119794684msonormal"/>
        <w:spacing w:before="0" w:beforeAutospacing="0" w:after="0" w:afterAutospacing="0"/>
        <w:rPr>
          <w:rFonts w:asciiTheme="minorHAnsi" w:hAnsiTheme="minorHAnsi"/>
          <w:color w:val="CC0099"/>
        </w:rPr>
      </w:pPr>
      <w:r w:rsidRPr="0070474F">
        <w:rPr>
          <w:rFonts w:asciiTheme="minorHAnsi" w:hAnsiTheme="minorHAnsi"/>
          <w:color w:val="CC0099"/>
        </w:rPr>
        <w:t xml:space="preserve">Dt.// </w:t>
      </w:r>
      <w:r w:rsidR="00AC7620" w:rsidRPr="0070474F">
        <w:rPr>
          <w:rFonts w:asciiTheme="minorHAnsi" w:hAnsiTheme="minorHAnsi"/>
          <w:color w:val="CC0099"/>
        </w:rPr>
        <w:t xml:space="preserve">Das Isotop Blei </w:t>
      </w:r>
      <w:r w:rsidR="00AC7620" w:rsidRPr="0070474F">
        <w:rPr>
          <w:rFonts w:asciiTheme="minorHAnsi" w:hAnsiTheme="minorHAnsi"/>
          <w:color w:val="CC0099"/>
          <w:vertAlign w:val="superscript"/>
        </w:rPr>
        <w:t>214</w:t>
      </w:r>
      <w:r w:rsidR="00AC7620" w:rsidRPr="0070474F">
        <w:rPr>
          <w:rFonts w:asciiTheme="minorHAnsi" w:hAnsiTheme="minorHAnsi"/>
          <w:color w:val="CC0099"/>
        </w:rPr>
        <w:t xml:space="preserve">Pb zerfällt unter </w:t>
      </w:r>
      <w:r w:rsidR="005F0168" w:rsidRPr="0070474F">
        <w:rPr>
          <w:rFonts w:asciiTheme="minorHAnsi" w:hAnsiTheme="minorHAnsi"/>
          <w:color w:val="0000FF"/>
        </w:rPr>
        <w:sym w:font="Symbol" w:char="F062"/>
      </w:r>
      <w:r w:rsidR="00AC7620" w:rsidRPr="0070474F">
        <w:rPr>
          <w:rFonts w:asciiTheme="minorHAnsi" w:hAnsiTheme="minorHAnsi"/>
          <w:color w:val="CC0099"/>
          <w:vertAlign w:val="superscript"/>
        </w:rPr>
        <w:t>-</w:t>
      </w:r>
      <w:r w:rsidR="00AC7620" w:rsidRPr="0070474F">
        <w:rPr>
          <w:rFonts w:asciiTheme="minorHAnsi" w:hAnsiTheme="minorHAnsi"/>
          <w:color w:val="CC0099"/>
        </w:rPr>
        <w:t xml:space="preserve">–Strahlung (Halbwertszeit 26,9 min) in einen Wismut-Kern </w:t>
      </w:r>
      <w:r w:rsidR="00AC7620" w:rsidRPr="0070474F">
        <w:rPr>
          <w:rFonts w:asciiTheme="minorHAnsi" w:hAnsiTheme="minorHAnsi"/>
          <w:color w:val="CC0099"/>
          <w:vertAlign w:val="superscript"/>
        </w:rPr>
        <w:t>214</w:t>
      </w:r>
      <w:r w:rsidR="00AC7620" w:rsidRPr="0070474F">
        <w:rPr>
          <w:rFonts w:asciiTheme="minorHAnsi" w:hAnsiTheme="minorHAnsi"/>
          <w:color w:val="CC0099"/>
        </w:rPr>
        <w:t xml:space="preserve">Bi, der langsam unter </w:t>
      </w:r>
      <w:r w:rsidR="005F0168" w:rsidRPr="0070474F">
        <w:rPr>
          <w:rFonts w:asciiTheme="minorHAnsi" w:hAnsiTheme="minorHAnsi"/>
          <w:color w:val="0000FF"/>
        </w:rPr>
        <w:sym w:font="Symbol" w:char="F062"/>
      </w:r>
      <w:r w:rsidR="00AC7620" w:rsidRPr="0070474F">
        <w:rPr>
          <w:rFonts w:asciiTheme="minorHAnsi" w:hAnsiTheme="minorHAnsi"/>
          <w:color w:val="CC0099"/>
          <w:vertAlign w:val="superscript"/>
        </w:rPr>
        <w:t>—</w:t>
      </w:r>
      <w:r w:rsidR="00AC7620" w:rsidRPr="0070474F">
        <w:rPr>
          <w:rFonts w:asciiTheme="minorHAnsi" w:hAnsiTheme="minorHAnsi"/>
          <w:color w:val="CC0099"/>
        </w:rPr>
        <w:t xml:space="preserve">Strahlung (Halbwertszeit 19,9 min) in ein Isotop Polonium </w:t>
      </w:r>
      <w:r w:rsidR="00AC7620" w:rsidRPr="0070474F">
        <w:rPr>
          <w:rFonts w:asciiTheme="minorHAnsi" w:hAnsiTheme="minorHAnsi"/>
          <w:color w:val="CC0099"/>
          <w:vertAlign w:val="superscript"/>
        </w:rPr>
        <w:t>214</w:t>
      </w:r>
      <w:r w:rsidR="00AC7620" w:rsidRPr="0070474F">
        <w:rPr>
          <w:rFonts w:asciiTheme="minorHAnsi" w:hAnsiTheme="minorHAnsi"/>
          <w:color w:val="CC0099"/>
        </w:rPr>
        <w:t>Po zerfällt</w:t>
      </w:r>
      <w:r w:rsidR="005F0168" w:rsidRPr="0070474F">
        <w:rPr>
          <w:rFonts w:asciiTheme="minorHAnsi" w:hAnsiTheme="minorHAnsi"/>
          <w:color w:val="CC0099"/>
        </w:rPr>
        <w:t xml:space="preserve">, das sich unter </w:t>
      </w:r>
      <w:r w:rsidR="005F0168" w:rsidRPr="0070474F">
        <w:rPr>
          <w:rFonts w:asciiTheme="minorHAnsi" w:hAnsiTheme="minorHAnsi"/>
          <w:color w:val="0000FF"/>
        </w:rPr>
        <w:sym w:font="Symbol" w:char="F061"/>
      </w:r>
      <w:r w:rsidR="005F0168" w:rsidRPr="0070474F">
        <w:rPr>
          <w:rFonts w:asciiTheme="minorHAnsi" w:hAnsiTheme="minorHAnsi"/>
          <w:color w:val="0000FF"/>
        </w:rPr>
        <w:t></w:t>
      </w:r>
      <w:r w:rsidR="005F0168" w:rsidRPr="0070474F">
        <w:rPr>
          <w:rFonts w:asciiTheme="minorHAnsi" w:hAnsiTheme="minorHAnsi"/>
          <w:color w:val="CC0099"/>
        </w:rPr>
        <w:t xml:space="preserve">Strahlung (16500 sec) umwandelt in Blei </w:t>
      </w:r>
      <w:r w:rsidR="005F0168" w:rsidRPr="0070474F">
        <w:rPr>
          <w:rFonts w:asciiTheme="minorHAnsi" w:hAnsiTheme="minorHAnsi"/>
          <w:color w:val="CC0099"/>
          <w:vertAlign w:val="superscript"/>
        </w:rPr>
        <w:t>210</w:t>
      </w:r>
      <w:r w:rsidR="005F0168" w:rsidRPr="0070474F">
        <w:rPr>
          <w:rFonts w:asciiTheme="minorHAnsi" w:hAnsiTheme="minorHAnsi"/>
          <w:color w:val="CC0099"/>
        </w:rPr>
        <w:t xml:space="preserve">Pb, das wiederum unter </w:t>
      </w:r>
      <w:r w:rsidR="005F0168" w:rsidRPr="0070474F">
        <w:rPr>
          <w:rFonts w:asciiTheme="minorHAnsi" w:hAnsiTheme="minorHAnsi"/>
          <w:color w:val="0000FF"/>
        </w:rPr>
        <w:sym w:font="Symbol" w:char="F062"/>
      </w:r>
      <w:r w:rsidR="005F0168" w:rsidRPr="0070474F">
        <w:rPr>
          <w:rFonts w:asciiTheme="minorHAnsi" w:hAnsiTheme="minorHAnsi"/>
          <w:color w:val="CC0099"/>
          <w:vertAlign w:val="superscript"/>
        </w:rPr>
        <w:t>—</w:t>
      </w:r>
      <w:r w:rsidR="005F0168" w:rsidRPr="0070474F">
        <w:rPr>
          <w:rFonts w:asciiTheme="minorHAnsi" w:hAnsiTheme="minorHAnsi"/>
          <w:color w:val="CC0099"/>
        </w:rPr>
        <w:t>Strahlung</w:t>
      </w:r>
      <w:r w:rsidR="007C0976" w:rsidRPr="0070474F">
        <w:rPr>
          <w:rFonts w:asciiTheme="minorHAnsi" w:hAnsiTheme="minorHAnsi"/>
          <w:color w:val="CC0099"/>
        </w:rPr>
        <w:t xml:space="preserve"> (Halbwertszeit 22,3 Jahre) zu Wismut </w:t>
      </w:r>
      <w:r w:rsidR="007C0976" w:rsidRPr="0070474F">
        <w:rPr>
          <w:rFonts w:asciiTheme="minorHAnsi" w:hAnsiTheme="minorHAnsi"/>
          <w:color w:val="CC0099"/>
          <w:vertAlign w:val="superscript"/>
        </w:rPr>
        <w:t>210</w:t>
      </w:r>
      <w:r w:rsidR="007C0976" w:rsidRPr="0070474F">
        <w:rPr>
          <w:rFonts w:asciiTheme="minorHAnsi" w:hAnsiTheme="minorHAnsi"/>
          <w:color w:val="CC0099"/>
        </w:rPr>
        <w:t xml:space="preserve">Bi zerfällt, das sich unter </w:t>
      </w:r>
      <w:r w:rsidR="007C0976" w:rsidRPr="0070474F">
        <w:rPr>
          <w:rFonts w:asciiTheme="minorHAnsi" w:hAnsiTheme="minorHAnsi"/>
          <w:color w:val="0000FF"/>
        </w:rPr>
        <w:sym w:font="Symbol" w:char="F062"/>
      </w:r>
      <w:r w:rsidR="007C0976" w:rsidRPr="0070474F">
        <w:rPr>
          <w:rFonts w:asciiTheme="minorHAnsi" w:hAnsiTheme="minorHAnsi"/>
          <w:color w:val="CC0099"/>
          <w:vertAlign w:val="superscript"/>
        </w:rPr>
        <w:t>—</w:t>
      </w:r>
      <w:r w:rsidR="007C0976" w:rsidRPr="0070474F">
        <w:rPr>
          <w:rFonts w:asciiTheme="minorHAnsi" w:hAnsiTheme="minorHAnsi"/>
          <w:color w:val="CC0099"/>
        </w:rPr>
        <w:t xml:space="preserve">Strahlung (Halbwertszeit 5 Tage) in ein Polonium-Atom 210 Po verwandelt, der sich schließlich unter </w:t>
      </w:r>
      <w:r w:rsidR="007C0976" w:rsidRPr="0070474F">
        <w:rPr>
          <w:rFonts w:asciiTheme="minorHAnsi" w:hAnsiTheme="minorHAnsi"/>
          <w:color w:val="0000FF"/>
        </w:rPr>
        <w:sym w:font="Symbol" w:char="F061"/>
      </w:r>
      <w:r w:rsidR="007C0976" w:rsidRPr="0070474F">
        <w:rPr>
          <w:rFonts w:asciiTheme="minorHAnsi" w:hAnsiTheme="minorHAnsi"/>
          <w:color w:val="0000FF"/>
        </w:rPr>
        <w:t></w:t>
      </w:r>
      <w:r w:rsidR="007C0976" w:rsidRPr="0070474F">
        <w:rPr>
          <w:rFonts w:asciiTheme="minorHAnsi" w:hAnsiTheme="minorHAnsi"/>
          <w:color w:val="CC0099"/>
        </w:rPr>
        <w:t xml:space="preserve">Strahlung (Halbwertszeit 138,4 Tage) zu einem stabilen </w:t>
      </w:r>
      <w:r w:rsidRPr="0070474F">
        <w:rPr>
          <w:rFonts w:asciiTheme="minorHAnsi" w:hAnsiTheme="minorHAnsi"/>
          <w:color w:val="CC0099"/>
        </w:rPr>
        <w:t xml:space="preserve">Blei </w:t>
      </w:r>
      <w:r w:rsidR="007C0976" w:rsidRPr="0070474F">
        <w:rPr>
          <w:rFonts w:asciiTheme="minorHAnsi" w:hAnsiTheme="minorHAnsi"/>
          <w:color w:val="CC0099"/>
          <w:vertAlign w:val="superscript"/>
        </w:rPr>
        <w:t>206</w:t>
      </w:r>
      <w:r w:rsidR="007C0976" w:rsidRPr="0070474F">
        <w:rPr>
          <w:rFonts w:asciiTheme="minorHAnsi" w:hAnsiTheme="minorHAnsi"/>
          <w:color w:val="CC0099"/>
        </w:rPr>
        <w:t>Pb-Isotop zerfällt.</w:t>
      </w:r>
    </w:p>
    <w:p w:rsidR="00EB3156" w:rsidRPr="001058EF" w:rsidRDefault="00EB3156" w:rsidP="00EB3156">
      <w:pPr>
        <w:pStyle w:val="yiv1119794684msonormal"/>
        <w:spacing w:before="0" w:beforeAutospacing="0" w:after="0" w:afterAutospacing="0"/>
        <w:rPr>
          <w:color w:val="0000FF"/>
        </w:rPr>
      </w:pPr>
    </w:p>
    <w:p w:rsidR="00AC7620" w:rsidRPr="00AC7620" w:rsidRDefault="00AC7620" w:rsidP="00EB3156">
      <w:pPr>
        <w:pStyle w:val="yiv1119794684msonormal"/>
        <w:spacing w:before="0" w:beforeAutospacing="0" w:after="0" w:afterAutospacing="0"/>
        <w:rPr>
          <w:lang w:val="fr-FR"/>
        </w:rPr>
      </w:pPr>
      <w:r w:rsidRPr="00AC7620">
        <w:rPr>
          <w:color w:val="0000FF"/>
          <w:lang w:val="fr-FR"/>
        </w:rPr>
        <w:t xml:space="preserve">Le noyau initial de plomb </w:t>
      </w:r>
      <w:r w:rsidRPr="00AC7620">
        <w:rPr>
          <w:color w:val="0000FF"/>
          <w:vertAlign w:val="superscript"/>
          <w:lang w:val="fr-FR"/>
        </w:rPr>
        <w:t>214</w:t>
      </w:r>
      <w:r w:rsidRPr="00AC7620">
        <w:rPr>
          <w:color w:val="0000FF"/>
          <w:lang w:val="fr-FR"/>
        </w:rPr>
        <w:t xml:space="preserve">Pb est lui-même le produit de la longue chaîne de désintégration du transuranien curium </w:t>
      </w:r>
      <w:r w:rsidRPr="00AC7620">
        <w:rPr>
          <w:color w:val="0000FF"/>
          <w:vertAlign w:val="superscript"/>
          <w:lang w:val="fr-FR"/>
        </w:rPr>
        <w:t>244</w:t>
      </w:r>
      <w:r w:rsidRPr="00AC7620">
        <w:rPr>
          <w:color w:val="0000FF"/>
          <w:lang w:val="fr-FR"/>
        </w:rPr>
        <w:t xml:space="preserve">Cm (4730 ans) donnant le plutonium </w:t>
      </w:r>
      <w:r w:rsidRPr="00AC7620">
        <w:rPr>
          <w:color w:val="0000FF"/>
          <w:vertAlign w:val="superscript"/>
          <w:lang w:val="fr-FR"/>
        </w:rPr>
        <w:t>242</w:t>
      </w:r>
      <w:r w:rsidRPr="00AC7620">
        <w:rPr>
          <w:color w:val="0000FF"/>
          <w:lang w:val="fr-FR"/>
        </w:rPr>
        <w:t xml:space="preserve">Pu puis l’uranium </w:t>
      </w:r>
      <w:r w:rsidRPr="00AC7620">
        <w:rPr>
          <w:color w:val="0000FF"/>
          <w:vertAlign w:val="superscript"/>
          <w:lang w:val="fr-FR"/>
        </w:rPr>
        <w:t>238</w:t>
      </w:r>
      <w:r w:rsidRPr="00AC7620">
        <w:rPr>
          <w:color w:val="0000FF"/>
          <w:lang w:val="fr-FR"/>
        </w:rPr>
        <w:t xml:space="preserve">U, etc. ou de l’américium </w:t>
      </w:r>
      <w:r w:rsidRPr="00AC7620">
        <w:rPr>
          <w:color w:val="0000FF"/>
          <w:vertAlign w:val="superscript"/>
          <w:lang w:val="fr-FR"/>
        </w:rPr>
        <w:t>242</w:t>
      </w:r>
      <w:r w:rsidRPr="00AC7620">
        <w:rPr>
          <w:color w:val="0000FF"/>
          <w:lang w:val="fr-FR"/>
        </w:rPr>
        <w:t>Am (141 ans).</w:t>
      </w:r>
    </w:p>
    <w:p w:rsidR="00AC7620" w:rsidRPr="0070474F" w:rsidRDefault="00645767" w:rsidP="00EB3156">
      <w:pPr>
        <w:pStyle w:val="yiv1119794684msonormal"/>
        <w:spacing w:before="0" w:beforeAutospacing="0" w:after="0" w:afterAutospacing="0"/>
        <w:rPr>
          <w:rFonts w:asciiTheme="minorHAnsi" w:hAnsiTheme="minorHAnsi"/>
          <w:color w:val="CC0099"/>
        </w:rPr>
      </w:pPr>
      <w:r w:rsidRPr="0070474F">
        <w:rPr>
          <w:rFonts w:asciiTheme="minorHAnsi" w:hAnsiTheme="minorHAnsi"/>
          <w:color w:val="CC0099"/>
        </w:rPr>
        <w:t xml:space="preserve">Dt.// </w:t>
      </w:r>
      <w:r w:rsidR="00217DBC" w:rsidRPr="0070474F">
        <w:rPr>
          <w:rFonts w:asciiTheme="minorHAnsi" w:hAnsiTheme="minorHAnsi"/>
          <w:color w:val="CC0099"/>
        </w:rPr>
        <w:t xml:space="preserve">Das ursprüngliche Blei-Atom </w:t>
      </w:r>
      <w:r w:rsidR="00217DBC" w:rsidRPr="0070474F">
        <w:rPr>
          <w:rFonts w:asciiTheme="minorHAnsi" w:hAnsiTheme="minorHAnsi"/>
          <w:color w:val="CC0099"/>
          <w:vertAlign w:val="superscript"/>
        </w:rPr>
        <w:t>214</w:t>
      </w:r>
      <w:r w:rsidR="00217DBC" w:rsidRPr="0070474F">
        <w:rPr>
          <w:rFonts w:asciiTheme="minorHAnsi" w:hAnsiTheme="minorHAnsi"/>
          <w:color w:val="CC0099"/>
        </w:rPr>
        <w:t xml:space="preserve">Pb stammt selbst aus einer langen Zerfallsreihe des </w:t>
      </w:r>
      <w:proofErr w:type="spellStart"/>
      <w:r w:rsidR="00217DBC" w:rsidRPr="0070474F">
        <w:rPr>
          <w:rFonts w:asciiTheme="minorHAnsi" w:hAnsiTheme="minorHAnsi"/>
          <w:color w:val="CC0099"/>
        </w:rPr>
        <w:t>Tranurans</w:t>
      </w:r>
      <w:proofErr w:type="spellEnd"/>
      <w:r w:rsidR="00217DBC" w:rsidRPr="0070474F">
        <w:rPr>
          <w:rFonts w:asciiTheme="minorHAnsi" w:hAnsiTheme="minorHAnsi"/>
          <w:color w:val="CC0099"/>
        </w:rPr>
        <w:t xml:space="preserve"> Curium </w:t>
      </w:r>
      <w:r w:rsidR="00217DBC" w:rsidRPr="0070474F">
        <w:rPr>
          <w:rFonts w:asciiTheme="minorHAnsi" w:hAnsiTheme="minorHAnsi"/>
          <w:color w:val="CC0099"/>
          <w:vertAlign w:val="superscript"/>
        </w:rPr>
        <w:t>244</w:t>
      </w:r>
      <w:r w:rsidR="00217DBC" w:rsidRPr="0070474F">
        <w:rPr>
          <w:rFonts w:asciiTheme="minorHAnsi" w:hAnsiTheme="minorHAnsi"/>
          <w:color w:val="0000FF"/>
          <w:vertAlign w:val="superscript"/>
        </w:rPr>
        <w:t xml:space="preserve"> </w:t>
      </w:r>
      <w:r w:rsidR="00217DBC" w:rsidRPr="0070474F">
        <w:rPr>
          <w:rFonts w:asciiTheme="minorHAnsi" w:hAnsiTheme="minorHAnsi"/>
          <w:color w:val="CC0099"/>
        </w:rPr>
        <w:t xml:space="preserve">Cm (Halbwertszeit 4730 Jahre), aus dem erst Plutonium </w:t>
      </w:r>
      <w:r w:rsidR="00217DBC" w:rsidRPr="0070474F">
        <w:rPr>
          <w:rFonts w:asciiTheme="minorHAnsi" w:hAnsiTheme="minorHAnsi"/>
          <w:color w:val="CC0099"/>
          <w:vertAlign w:val="superscript"/>
        </w:rPr>
        <w:t>242</w:t>
      </w:r>
      <w:r w:rsidR="00217DBC" w:rsidRPr="0070474F">
        <w:rPr>
          <w:rFonts w:asciiTheme="minorHAnsi" w:hAnsiTheme="minorHAnsi"/>
          <w:color w:val="CC0099"/>
        </w:rPr>
        <w:t>Pu</w:t>
      </w:r>
      <w:r w:rsidR="00217DBC" w:rsidRPr="0070474F">
        <w:rPr>
          <w:rFonts w:asciiTheme="minorHAnsi" w:hAnsiTheme="minorHAnsi"/>
          <w:color w:val="0000FF"/>
        </w:rPr>
        <w:t xml:space="preserve">, </w:t>
      </w:r>
      <w:r w:rsidR="00217DBC" w:rsidRPr="0070474F">
        <w:rPr>
          <w:rFonts w:asciiTheme="minorHAnsi" w:hAnsiTheme="minorHAnsi"/>
          <w:color w:val="CC0099"/>
        </w:rPr>
        <w:t>dann</w:t>
      </w:r>
      <w:r w:rsidR="00217DBC" w:rsidRPr="0070474F">
        <w:rPr>
          <w:rFonts w:asciiTheme="minorHAnsi" w:hAnsiTheme="minorHAnsi"/>
          <w:color w:val="0000FF"/>
        </w:rPr>
        <w:t xml:space="preserve"> </w:t>
      </w:r>
      <w:r w:rsidR="00217DBC" w:rsidRPr="0070474F">
        <w:rPr>
          <w:rFonts w:asciiTheme="minorHAnsi" w:hAnsiTheme="minorHAnsi"/>
          <w:color w:val="CC0099"/>
        </w:rPr>
        <w:t>Uran</w:t>
      </w:r>
      <w:r w:rsidR="00217DBC" w:rsidRPr="0070474F">
        <w:rPr>
          <w:rFonts w:asciiTheme="minorHAnsi" w:hAnsiTheme="minorHAnsi"/>
          <w:color w:val="0000FF"/>
        </w:rPr>
        <w:t xml:space="preserve"> </w:t>
      </w:r>
      <w:r w:rsidR="00217DBC" w:rsidRPr="0070474F">
        <w:rPr>
          <w:rFonts w:asciiTheme="minorHAnsi" w:hAnsiTheme="minorHAnsi"/>
          <w:color w:val="CC0099"/>
          <w:vertAlign w:val="superscript"/>
        </w:rPr>
        <w:t>238</w:t>
      </w:r>
      <w:r w:rsidR="00217DBC" w:rsidRPr="0070474F">
        <w:rPr>
          <w:rFonts w:asciiTheme="minorHAnsi" w:hAnsiTheme="minorHAnsi"/>
          <w:color w:val="CC0099"/>
        </w:rPr>
        <w:t>U</w:t>
      </w:r>
      <w:r w:rsidR="00217DBC" w:rsidRPr="0070474F">
        <w:rPr>
          <w:rFonts w:asciiTheme="minorHAnsi" w:hAnsiTheme="minorHAnsi"/>
          <w:color w:val="0000FF"/>
        </w:rPr>
        <w:t xml:space="preserve"> </w:t>
      </w:r>
      <w:r w:rsidR="00217DBC" w:rsidRPr="0070474F">
        <w:rPr>
          <w:rFonts w:asciiTheme="minorHAnsi" w:hAnsiTheme="minorHAnsi"/>
          <w:color w:val="CC0099"/>
        </w:rPr>
        <w:t>usw</w:t>
      </w:r>
      <w:r w:rsidR="00217DBC" w:rsidRPr="0070474F">
        <w:rPr>
          <w:rFonts w:asciiTheme="minorHAnsi" w:hAnsiTheme="minorHAnsi"/>
          <w:color w:val="0000FF"/>
        </w:rPr>
        <w:t xml:space="preserve">. </w:t>
      </w:r>
      <w:r w:rsidR="00217DBC" w:rsidRPr="0070474F">
        <w:rPr>
          <w:rFonts w:asciiTheme="minorHAnsi" w:hAnsiTheme="minorHAnsi"/>
          <w:color w:val="CC0099"/>
        </w:rPr>
        <w:t>oder</w:t>
      </w:r>
      <w:r w:rsidR="00217DBC" w:rsidRPr="0070474F">
        <w:rPr>
          <w:rFonts w:asciiTheme="minorHAnsi" w:hAnsiTheme="minorHAnsi"/>
          <w:color w:val="0000FF"/>
        </w:rPr>
        <w:t xml:space="preserve"> </w:t>
      </w:r>
      <w:r w:rsidR="00217DBC" w:rsidRPr="0070474F">
        <w:rPr>
          <w:rFonts w:asciiTheme="minorHAnsi" w:hAnsiTheme="minorHAnsi"/>
          <w:color w:val="CC0099"/>
        </w:rPr>
        <w:t>Americium</w:t>
      </w:r>
      <w:r w:rsidR="00217DBC" w:rsidRPr="0070474F">
        <w:rPr>
          <w:rFonts w:asciiTheme="minorHAnsi" w:hAnsiTheme="minorHAnsi"/>
          <w:color w:val="0000FF"/>
        </w:rPr>
        <w:t xml:space="preserve"> </w:t>
      </w:r>
      <w:r w:rsidR="00217DBC" w:rsidRPr="0070474F">
        <w:rPr>
          <w:rFonts w:asciiTheme="minorHAnsi" w:hAnsiTheme="minorHAnsi"/>
          <w:color w:val="CC0099"/>
          <w:vertAlign w:val="superscript"/>
        </w:rPr>
        <w:t>242</w:t>
      </w:r>
      <w:r w:rsidR="00217DBC" w:rsidRPr="0070474F">
        <w:rPr>
          <w:rFonts w:asciiTheme="minorHAnsi" w:hAnsiTheme="minorHAnsi"/>
          <w:color w:val="CC0099"/>
        </w:rPr>
        <w:t>Am</w:t>
      </w:r>
      <w:r w:rsidR="00217DBC" w:rsidRPr="0070474F">
        <w:rPr>
          <w:rFonts w:asciiTheme="minorHAnsi" w:hAnsiTheme="minorHAnsi"/>
          <w:color w:val="0000FF"/>
        </w:rPr>
        <w:t xml:space="preserve"> </w:t>
      </w:r>
      <w:r w:rsidR="00217DBC" w:rsidRPr="0070474F">
        <w:rPr>
          <w:rFonts w:asciiTheme="minorHAnsi" w:hAnsiTheme="minorHAnsi"/>
          <w:color w:val="CC0099"/>
        </w:rPr>
        <w:t xml:space="preserve">(Halbwertszeit </w:t>
      </w:r>
      <w:r w:rsidRPr="0070474F">
        <w:rPr>
          <w:rFonts w:asciiTheme="minorHAnsi" w:hAnsiTheme="minorHAnsi"/>
          <w:color w:val="CC0099"/>
        </w:rPr>
        <w:t>141</w:t>
      </w:r>
      <w:r w:rsidR="00217DBC" w:rsidRPr="0070474F">
        <w:rPr>
          <w:rFonts w:asciiTheme="minorHAnsi" w:hAnsiTheme="minorHAnsi"/>
          <w:color w:val="CC0099"/>
        </w:rPr>
        <w:t xml:space="preserve"> Jahre)</w:t>
      </w:r>
      <w:r w:rsidRPr="0070474F">
        <w:rPr>
          <w:rFonts w:asciiTheme="minorHAnsi" w:hAnsiTheme="minorHAnsi"/>
          <w:color w:val="CC0099"/>
        </w:rPr>
        <w:t xml:space="preserve"> wird</w:t>
      </w:r>
    </w:p>
    <w:p w:rsidR="00EB3156" w:rsidRPr="001058EF" w:rsidRDefault="00EB3156" w:rsidP="00EB3156">
      <w:pPr>
        <w:pStyle w:val="yiv1119794684msonormal"/>
        <w:spacing w:before="0" w:beforeAutospacing="0" w:after="0" w:afterAutospacing="0"/>
        <w:rPr>
          <w:color w:val="FF0000"/>
        </w:rPr>
      </w:pPr>
    </w:p>
    <w:p w:rsidR="00AC7620" w:rsidRPr="00AC7620" w:rsidRDefault="00AC7620" w:rsidP="00EB3156">
      <w:pPr>
        <w:pStyle w:val="yiv1119794684msonormal"/>
        <w:spacing w:before="0" w:beforeAutospacing="0" w:after="0" w:afterAutospacing="0"/>
        <w:rPr>
          <w:lang w:val="fr-FR"/>
        </w:rPr>
      </w:pPr>
      <w:r w:rsidRPr="00AC7620">
        <w:rPr>
          <w:color w:val="FF0000"/>
          <w:lang w:val="fr-FR"/>
        </w:rPr>
        <w:t xml:space="preserve">L’isotope </w:t>
      </w:r>
      <w:r w:rsidRPr="00AC7620">
        <w:rPr>
          <w:color w:val="FF0000"/>
          <w:vertAlign w:val="superscript"/>
          <w:lang w:val="fr-FR"/>
        </w:rPr>
        <w:t>214</w:t>
      </w:r>
      <w:r w:rsidRPr="00AC7620">
        <w:rPr>
          <w:color w:val="FF0000"/>
          <w:lang w:val="fr-FR"/>
        </w:rPr>
        <w:t xml:space="preserve">Pb peut donc provenir entre autres de l’isotope </w:t>
      </w:r>
      <w:r w:rsidRPr="00AC7620">
        <w:rPr>
          <w:color w:val="FF0000"/>
          <w:vertAlign w:val="superscript"/>
          <w:lang w:val="fr-FR"/>
        </w:rPr>
        <w:t>222</w:t>
      </w:r>
      <w:r w:rsidRPr="00AC7620">
        <w:rPr>
          <w:color w:val="FF0000"/>
          <w:lang w:val="fr-FR"/>
        </w:rPr>
        <w:t xml:space="preserve">Rn du radon naturel (lui-même issu du radium </w:t>
      </w:r>
      <w:r w:rsidRPr="00AC7620">
        <w:rPr>
          <w:color w:val="FF0000"/>
          <w:vertAlign w:val="superscript"/>
          <w:lang w:val="fr-FR"/>
        </w:rPr>
        <w:t>226</w:t>
      </w:r>
      <w:r w:rsidRPr="00AC7620">
        <w:rPr>
          <w:color w:val="FF0000"/>
          <w:lang w:val="fr-FR"/>
        </w:rPr>
        <w:t xml:space="preserve">Ra de la chaîne de désintégration de l’uranium </w:t>
      </w:r>
      <w:r w:rsidRPr="00AC7620">
        <w:rPr>
          <w:color w:val="FF0000"/>
          <w:vertAlign w:val="superscript"/>
          <w:lang w:val="fr-FR"/>
        </w:rPr>
        <w:t>238</w:t>
      </w:r>
      <w:r w:rsidRPr="00AC7620">
        <w:rPr>
          <w:color w:val="FF0000"/>
          <w:lang w:val="fr-FR"/>
        </w:rPr>
        <w:t>U).</w:t>
      </w:r>
    </w:p>
    <w:p w:rsidR="00AC7620" w:rsidRPr="00645767" w:rsidRDefault="00AC7620" w:rsidP="00EB3156">
      <w:pPr>
        <w:pStyle w:val="yiv1119794684msonormal"/>
        <w:spacing w:before="0" w:beforeAutospacing="0" w:after="0" w:afterAutospacing="0"/>
      </w:pPr>
      <w:r w:rsidRPr="00EB3156">
        <w:rPr>
          <w:color w:val="0000FF"/>
          <w:lang w:val="fr-FR"/>
        </w:rPr>
        <w:t> </w:t>
      </w:r>
      <w:r w:rsidR="00645767">
        <w:rPr>
          <w:rFonts w:asciiTheme="minorHAnsi" w:hAnsiTheme="minorHAnsi"/>
          <w:color w:val="CC0099"/>
        </w:rPr>
        <w:t xml:space="preserve">Dt.// </w:t>
      </w:r>
      <w:r w:rsidR="00645767" w:rsidRPr="00217DBC">
        <w:rPr>
          <w:rFonts w:asciiTheme="minorHAnsi" w:hAnsiTheme="minorHAnsi"/>
          <w:color w:val="CC0099"/>
        </w:rPr>
        <w:t>Das</w:t>
      </w:r>
      <w:r w:rsidR="00645767">
        <w:rPr>
          <w:rFonts w:asciiTheme="minorHAnsi" w:hAnsiTheme="minorHAnsi"/>
          <w:color w:val="CC0099"/>
        </w:rPr>
        <w:t xml:space="preserve"> Isotop Blei</w:t>
      </w:r>
      <w:r w:rsidR="00645767" w:rsidRPr="00217DBC">
        <w:rPr>
          <w:rFonts w:asciiTheme="minorHAnsi" w:hAnsiTheme="minorHAnsi"/>
          <w:color w:val="CC0099"/>
        </w:rPr>
        <w:t xml:space="preserve"> </w:t>
      </w:r>
      <w:r w:rsidR="00645767" w:rsidRPr="00217DBC">
        <w:rPr>
          <w:rFonts w:asciiTheme="minorHAnsi" w:hAnsiTheme="minorHAnsi"/>
          <w:color w:val="CC0099"/>
          <w:vertAlign w:val="superscript"/>
        </w:rPr>
        <w:t>214</w:t>
      </w:r>
      <w:r w:rsidR="00645767" w:rsidRPr="00217DBC">
        <w:rPr>
          <w:rFonts w:asciiTheme="minorHAnsi" w:hAnsiTheme="minorHAnsi"/>
          <w:color w:val="CC0099"/>
        </w:rPr>
        <w:t>Pb</w:t>
      </w:r>
      <w:r w:rsidR="00645767">
        <w:rPr>
          <w:rFonts w:asciiTheme="minorHAnsi" w:hAnsiTheme="minorHAnsi"/>
          <w:color w:val="CC0099"/>
        </w:rPr>
        <w:t xml:space="preserve"> kann unter anderem aus einem </w:t>
      </w:r>
      <w:r w:rsidR="00645767" w:rsidRPr="00645767">
        <w:rPr>
          <w:rFonts w:asciiTheme="minorHAnsi" w:hAnsiTheme="minorHAnsi"/>
          <w:color w:val="CC0099"/>
          <w:vertAlign w:val="superscript"/>
        </w:rPr>
        <w:t>222</w:t>
      </w:r>
      <w:r w:rsidR="00645767">
        <w:rPr>
          <w:rFonts w:asciiTheme="minorHAnsi" w:hAnsiTheme="minorHAnsi"/>
          <w:color w:val="CC0099"/>
        </w:rPr>
        <w:t xml:space="preserve">Rn-Isotop, also natürlichem Radon stammen (das wiederum von Radium </w:t>
      </w:r>
      <w:r w:rsidR="00645767" w:rsidRPr="00645767">
        <w:rPr>
          <w:rFonts w:asciiTheme="minorHAnsi" w:hAnsiTheme="minorHAnsi"/>
          <w:color w:val="CC0099"/>
          <w:vertAlign w:val="superscript"/>
        </w:rPr>
        <w:t>226</w:t>
      </w:r>
      <w:r w:rsidR="00645767">
        <w:rPr>
          <w:rFonts w:asciiTheme="minorHAnsi" w:hAnsiTheme="minorHAnsi"/>
          <w:color w:val="CC0099"/>
        </w:rPr>
        <w:t xml:space="preserve">Ra abstammt aus der Zerfallsreihe von Uran </w:t>
      </w:r>
      <w:r w:rsidR="00645767" w:rsidRPr="00645767">
        <w:rPr>
          <w:rFonts w:asciiTheme="minorHAnsi" w:hAnsiTheme="minorHAnsi"/>
          <w:color w:val="CC0099"/>
          <w:vertAlign w:val="superscript"/>
        </w:rPr>
        <w:t>238</w:t>
      </w:r>
      <w:r w:rsidR="00645767">
        <w:rPr>
          <w:rFonts w:asciiTheme="minorHAnsi" w:hAnsiTheme="minorHAnsi"/>
          <w:color w:val="CC0099"/>
        </w:rPr>
        <w:t>U).</w:t>
      </w:r>
    </w:p>
    <w:p w:rsidR="00EB3156" w:rsidRPr="001058EF" w:rsidRDefault="00EB3156" w:rsidP="00EB3156">
      <w:pPr>
        <w:pStyle w:val="yiv1119794684msonormal"/>
        <w:spacing w:before="0" w:beforeAutospacing="0" w:after="0" w:afterAutospacing="0"/>
        <w:rPr>
          <w:color w:val="0000FF"/>
        </w:rPr>
      </w:pPr>
    </w:p>
    <w:p w:rsidR="00AC7620" w:rsidRDefault="00AC7620" w:rsidP="00EB3156">
      <w:pPr>
        <w:pStyle w:val="yiv1119794684msonormal"/>
        <w:spacing w:before="0" w:beforeAutospacing="0" w:after="0" w:afterAutospacing="0"/>
        <w:rPr>
          <w:color w:val="0000FF"/>
          <w:lang w:val="fr-FR"/>
        </w:rPr>
      </w:pPr>
      <w:r w:rsidRPr="00AC7620">
        <w:rPr>
          <w:color w:val="0000FF"/>
          <w:lang w:val="fr-FR"/>
        </w:rPr>
        <w:t xml:space="preserve">Si le plomb </w:t>
      </w:r>
      <w:r w:rsidRPr="00AC7620">
        <w:rPr>
          <w:color w:val="0000FF"/>
          <w:vertAlign w:val="superscript"/>
          <w:lang w:val="fr-FR"/>
        </w:rPr>
        <w:t>214</w:t>
      </w:r>
      <w:r w:rsidRPr="00AC7620">
        <w:rPr>
          <w:color w:val="0000FF"/>
          <w:lang w:val="fr-FR"/>
        </w:rPr>
        <w:t>Pb provenait des effluents gazeux de FES, cela signifierait que les barres de combustibles sont suffisamment fissurées pour laisser passer cet isotope (et d’autres) dans l’eau primaire et dans les lignes de décharge primaires (vannes, soupapes, réservoir où il est piégé) lors des arrêts brusques, et éventuellement dans le circuit secondaire si les tubulures de GV sont (ou ont été, car le plomb peut se trouver accumulé dans le circuit secondaire au cours des années antérieures) corrodées.</w:t>
      </w:r>
    </w:p>
    <w:p w:rsidR="00645767" w:rsidRPr="006754B0" w:rsidRDefault="00645767" w:rsidP="0070474F">
      <w:pPr>
        <w:pStyle w:val="yiv1119794684msonormal"/>
        <w:spacing w:before="0" w:beforeAutospacing="0" w:after="0" w:afterAutospacing="0"/>
      </w:pPr>
      <w:r>
        <w:rPr>
          <w:rFonts w:asciiTheme="minorHAnsi" w:hAnsiTheme="minorHAnsi"/>
          <w:color w:val="CC0099"/>
        </w:rPr>
        <w:t xml:space="preserve">Dt.// Wenn </w:t>
      </w:r>
      <w:r w:rsidR="006754B0">
        <w:rPr>
          <w:rFonts w:asciiTheme="minorHAnsi" w:hAnsiTheme="minorHAnsi"/>
          <w:color w:val="CC0099"/>
        </w:rPr>
        <w:t xml:space="preserve">das </w:t>
      </w:r>
      <w:r>
        <w:rPr>
          <w:rFonts w:asciiTheme="minorHAnsi" w:hAnsiTheme="minorHAnsi"/>
          <w:color w:val="CC0099"/>
        </w:rPr>
        <w:t xml:space="preserve">Blei </w:t>
      </w:r>
      <w:r w:rsidRPr="00645767">
        <w:rPr>
          <w:rFonts w:asciiTheme="minorHAnsi" w:hAnsiTheme="minorHAnsi"/>
          <w:color w:val="CC0099"/>
          <w:vertAlign w:val="superscript"/>
        </w:rPr>
        <w:t>214</w:t>
      </w:r>
      <w:r>
        <w:rPr>
          <w:rFonts w:asciiTheme="minorHAnsi" w:hAnsiTheme="minorHAnsi"/>
          <w:color w:val="CC0099"/>
        </w:rPr>
        <w:t xml:space="preserve">Pb </w:t>
      </w:r>
      <w:r w:rsidR="006754B0">
        <w:rPr>
          <w:rFonts w:asciiTheme="minorHAnsi" w:hAnsiTheme="minorHAnsi"/>
          <w:color w:val="CC0099"/>
        </w:rPr>
        <w:t xml:space="preserve">aus den Abgasen von Fhm2 stammen würde, würde es bedeuten, dass die Brennstäbe schon so viele Risse haben, dass sie </w:t>
      </w:r>
      <w:r w:rsidR="00407613">
        <w:rPr>
          <w:rFonts w:asciiTheme="minorHAnsi" w:hAnsiTheme="minorHAnsi"/>
          <w:color w:val="CC0099"/>
        </w:rPr>
        <w:t xml:space="preserve">bei Schnellabschaltung </w:t>
      </w:r>
      <w:r w:rsidR="006754B0">
        <w:rPr>
          <w:rFonts w:asciiTheme="minorHAnsi" w:hAnsiTheme="minorHAnsi"/>
          <w:color w:val="CC0099"/>
        </w:rPr>
        <w:t>d</w:t>
      </w:r>
      <w:r w:rsidR="00407613">
        <w:rPr>
          <w:rFonts w:asciiTheme="minorHAnsi" w:hAnsiTheme="minorHAnsi"/>
          <w:color w:val="CC0099"/>
        </w:rPr>
        <w:t>ie</w:t>
      </w:r>
      <w:r w:rsidR="006754B0">
        <w:rPr>
          <w:rFonts w:asciiTheme="minorHAnsi" w:hAnsiTheme="minorHAnsi"/>
          <w:color w:val="CC0099"/>
        </w:rPr>
        <w:t>s</w:t>
      </w:r>
      <w:r w:rsidR="00407613">
        <w:rPr>
          <w:rFonts w:asciiTheme="minorHAnsi" w:hAnsiTheme="minorHAnsi"/>
          <w:color w:val="CC0099"/>
        </w:rPr>
        <w:t>es</w:t>
      </w:r>
      <w:r w:rsidR="006754B0">
        <w:rPr>
          <w:rFonts w:asciiTheme="minorHAnsi" w:hAnsiTheme="minorHAnsi"/>
          <w:color w:val="CC0099"/>
        </w:rPr>
        <w:t xml:space="preserve"> Isotop (und andere) ins Wasser des Primärkrei</w:t>
      </w:r>
      <w:r w:rsidR="00407613">
        <w:rPr>
          <w:rFonts w:asciiTheme="minorHAnsi" w:hAnsiTheme="minorHAnsi"/>
          <w:color w:val="CC0099"/>
        </w:rPr>
        <w:t>s</w:t>
      </w:r>
      <w:r w:rsidR="006754B0">
        <w:rPr>
          <w:rFonts w:asciiTheme="minorHAnsi" w:hAnsiTheme="minorHAnsi"/>
          <w:color w:val="CC0099"/>
        </w:rPr>
        <w:t>laufs und in die primären Abwasserleitungen (</w:t>
      </w:r>
      <w:r w:rsidR="00407613">
        <w:rPr>
          <w:rFonts w:asciiTheme="minorHAnsi" w:hAnsiTheme="minorHAnsi"/>
          <w:color w:val="CC0099"/>
        </w:rPr>
        <w:t xml:space="preserve">incl. Klappen/Schieber/Absperrventile, Ventile, Abfangbehälter) </w:t>
      </w:r>
      <w:r w:rsidR="00EB3156">
        <w:rPr>
          <w:rFonts w:asciiTheme="minorHAnsi" w:hAnsiTheme="minorHAnsi"/>
          <w:color w:val="CC0099"/>
        </w:rPr>
        <w:t>abgebe</w:t>
      </w:r>
      <w:r w:rsidR="006754B0">
        <w:rPr>
          <w:rFonts w:asciiTheme="minorHAnsi" w:hAnsiTheme="minorHAnsi"/>
          <w:color w:val="CC0099"/>
        </w:rPr>
        <w:t>n</w:t>
      </w:r>
      <w:r w:rsidR="00EB3156">
        <w:rPr>
          <w:rFonts w:asciiTheme="minorHAnsi" w:hAnsiTheme="minorHAnsi"/>
          <w:color w:val="CC0099"/>
        </w:rPr>
        <w:t>, und eventuell sogar in den Sekundärkreislauf, wenn die [Rohre/ Stutzen] des Dampferzeugers korrodiert sind ( oder auch waren, denn das Blei kann sich im Lauf der früheren Jahre im Sekundärkreislauf akkumuliert finden).</w:t>
      </w:r>
    </w:p>
    <w:p w:rsidR="00EB3156" w:rsidRDefault="00EB3156" w:rsidP="00EB3156">
      <w:pPr>
        <w:pStyle w:val="yiv1119794684msonormal"/>
        <w:spacing w:before="0" w:beforeAutospacing="0" w:after="0" w:afterAutospacing="0"/>
      </w:pPr>
    </w:p>
    <w:p w:rsidR="00AC7620" w:rsidRPr="00EB3156" w:rsidRDefault="00AC7620" w:rsidP="00EB3156">
      <w:pPr>
        <w:pStyle w:val="yiv1119794684msonormal"/>
        <w:spacing w:before="0" w:beforeAutospacing="0" w:after="0" w:afterAutospacing="0"/>
        <w:rPr>
          <w:lang w:val="fr-FR"/>
        </w:rPr>
      </w:pPr>
      <w:r w:rsidRPr="00AC7620">
        <w:rPr>
          <w:color w:val="0000FF"/>
          <w:lang w:val="fr-FR"/>
        </w:rPr>
        <w:t xml:space="preserve">Si le </w:t>
      </w:r>
      <w:r w:rsidRPr="00AC7620">
        <w:rPr>
          <w:color w:val="0000FF"/>
          <w:vertAlign w:val="superscript"/>
          <w:lang w:val="fr-FR"/>
        </w:rPr>
        <w:t>214</w:t>
      </w:r>
      <w:r w:rsidRPr="00AC7620">
        <w:rPr>
          <w:color w:val="0000FF"/>
          <w:lang w:val="fr-FR"/>
        </w:rPr>
        <w:t xml:space="preserve">Pb a bien été détecté à Bremgarten le 22 mai à 8h (voir l'enregistrement), alors que l’arrêt brutal de FES2 a eu lieu le 22 mai à 15h20, il ne peut pas y avoir de lien de cause à effet. </w:t>
      </w:r>
      <w:r w:rsidRPr="00EB3156">
        <w:rPr>
          <w:color w:val="0000FF"/>
          <w:lang w:val="fr-FR"/>
        </w:rPr>
        <w:t xml:space="preserve">Le pic est donc a priori d’origine naturelle. </w:t>
      </w:r>
    </w:p>
    <w:p w:rsidR="00272D8C" w:rsidRPr="001058EF" w:rsidRDefault="00EB3156" w:rsidP="0070474F">
      <w:pPr>
        <w:pStyle w:val="yiv1119794684msonormal"/>
        <w:spacing w:before="0" w:beforeAutospacing="0" w:after="0" w:afterAutospacing="0"/>
        <w:rPr>
          <w:b/>
          <w:color w:val="FF0000"/>
          <w:sz w:val="28"/>
          <w:szCs w:val="28"/>
          <w:lang w:val="fr-FR"/>
        </w:rPr>
      </w:pPr>
      <w:proofErr w:type="spellStart"/>
      <w:r w:rsidRPr="001058EF">
        <w:rPr>
          <w:rFonts w:asciiTheme="minorHAnsi" w:hAnsiTheme="minorHAnsi"/>
          <w:color w:val="CC0099"/>
          <w:lang w:val="fr-FR"/>
        </w:rPr>
        <w:lastRenderedPageBreak/>
        <w:t>Dt</w:t>
      </w:r>
      <w:proofErr w:type="spellEnd"/>
      <w:proofErr w:type="gramStart"/>
      <w:r w:rsidRPr="001058EF">
        <w:rPr>
          <w:rFonts w:asciiTheme="minorHAnsi" w:hAnsiTheme="minorHAnsi"/>
          <w:color w:val="CC0099"/>
          <w:lang w:val="fr-FR"/>
        </w:rPr>
        <w:t>./</w:t>
      </w:r>
      <w:proofErr w:type="gramEnd"/>
      <w:r w:rsidRPr="001058EF">
        <w:rPr>
          <w:rFonts w:asciiTheme="minorHAnsi" w:hAnsiTheme="minorHAnsi"/>
          <w:color w:val="CC0099"/>
          <w:lang w:val="fr-FR"/>
        </w:rPr>
        <w:t xml:space="preserve">/ </w:t>
      </w:r>
      <w:proofErr w:type="spellStart"/>
      <w:r w:rsidRPr="001058EF">
        <w:rPr>
          <w:rFonts w:asciiTheme="minorHAnsi" w:hAnsiTheme="minorHAnsi"/>
          <w:color w:val="CC0099"/>
          <w:lang w:val="fr-FR"/>
        </w:rPr>
        <w:t>Wenn</w:t>
      </w:r>
      <w:proofErr w:type="spellEnd"/>
      <w:r w:rsidRPr="001058EF">
        <w:rPr>
          <w:rFonts w:asciiTheme="minorHAnsi" w:hAnsiTheme="minorHAnsi"/>
          <w:color w:val="CC0099"/>
          <w:lang w:val="fr-FR"/>
        </w:rPr>
        <w:t xml:space="preserve"> </w:t>
      </w:r>
      <w:proofErr w:type="spellStart"/>
      <w:r w:rsidRPr="001058EF">
        <w:rPr>
          <w:rFonts w:asciiTheme="minorHAnsi" w:hAnsiTheme="minorHAnsi"/>
          <w:color w:val="CC0099"/>
          <w:lang w:val="fr-FR"/>
        </w:rPr>
        <w:t>das</w:t>
      </w:r>
      <w:proofErr w:type="spellEnd"/>
      <w:r w:rsidRPr="001058EF">
        <w:rPr>
          <w:rFonts w:asciiTheme="minorHAnsi" w:hAnsiTheme="minorHAnsi"/>
          <w:color w:val="CC0099"/>
          <w:lang w:val="fr-FR"/>
        </w:rPr>
        <w:t xml:space="preserve"> </w:t>
      </w:r>
      <w:proofErr w:type="spellStart"/>
      <w:r w:rsidRPr="001058EF">
        <w:rPr>
          <w:rFonts w:asciiTheme="minorHAnsi" w:hAnsiTheme="minorHAnsi"/>
          <w:color w:val="CC0099"/>
          <w:lang w:val="fr-FR"/>
        </w:rPr>
        <w:t>Blei</w:t>
      </w:r>
      <w:proofErr w:type="spellEnd"/>
      <w:r w:rsidRPr="001058EF">
        <w:rPr>
          <w:rFonts w:asciiTheme="minorHAnsi" w:hAnsiTheme="minorHAnsi"/>
          <w:color w:val="CC0099"/>
          <w:lang w:val="fr-FR"/>
        </w:rPr>
        <w:t xml:space="preserve"> </w:t>
      </w:r>
      <w:r w:rsidRPr="001058EF">
        <w:rPr>
          <w:rFonts w:asciiTheme="minorHAnsi" w:hAnsiTheme="minorHAnsi"/>
          <w:color w:val="CC0099"/>
          <w:vertAlign w:val="superscript"/>
          <w:lang w:val="fr-FR"/>
        </w:rPr>
        <w:t>214</w:t>
      </w:r>
      <w:r w:rsidRPr="001058EF">
        <w:rPr>
          <w:rFonts w:asciiTheme="minorHAnsi" w:hAnsiTheme="minorHAnsi"/>
          <w:color w:val="CC0099"/>
          <w:lang w:val="fr-FR"/>
        </w:rPr>
        <w:t xml:space="preserve">Pb </w:t>
      </w:r>
      <w:proofErr w:type="spellStart"/>
      <w:r w:rsidRPr="001058EF">
        <w:rPr>
          <w:rFonts w:asciiTheme="minorHAnsi" w:hAnsiTheme="minorHAnsi"/>
          <w:color w:val="CC0099"/>
          <w:lang w:val="fr-FR"/>
        </w:rPr>
        <w:t>am</w:t>
      </w:r>
      <w:proofErr w:type="spellEnd"/>
      <w:r w:rsidRPr="001058EF">
        <w:rPr>
          <w:rFonts w:asciiTheme="minorHAnsi" w:hAnsiTheme="minorHAnsi"/>
          <w:color w:val="CC0099"/>
          <w:lang w:val="fr-FR"/>
        </w:rPr>
        <w:t xml:space="preserve"> 22. </w:t>
      </w:r>
      <w:r>
        <w:rPr>
          <w:rFonts w:asciiTheme="minorHAnsi" w:hAnsiTheme="minorHAnsi"/>
          <w:color w:val="CC0099"/>
        </w:rPr>
        <w:t xml:space="preserve">Mai um 8h in Bremgarten entdeckt wurde (siehe </w:t>
      </w:r>
      <w:r w:rsidR="00272D8C">
        <w:rPr>
          <w:rFonts w:asciiTheme="minorHAnsi" w:hAnsiTheme="minorHAnsi"/>
          <w:color w:val="CC0099"/>
        </w:rPr>
        <w:t xml:space="preserve">Charlies </w:t>
      </w:r>
      <w:r>
        <w:rPr>
          <w:rFonts w:asciiTheme="minorHAnsi" w:hAnsiTheme="minorHAnsi"/>
          <w:color w:val="CC0099"/>
        </w:rPr>
        <w:t xml:space="preserve">Screenshot vom 23.5.), während die Schnellabschaltung von Fhm2 </w:t>
      </w:r>
      <w:r w:rsidRPr="00272D8C">
        <w:rPr>
          <w:rFonts w:asciiTheme="minorHAnsi" w:hAnsiTheme="minorHAnsi"/>
          <w:b/>
          <w:color w:val="CC0099"/>
        </w:rPr>
        <w:t>am 22. Mai</w:t>
      </w:r>
      <w:r>
        <w:rPr>
          <w:rFonts w:asciiTheme="minorHAnsi" w:hAnsiTheme="minorHAnsi"/>
          <w:color w:val="CC0099"/>
        </w:rPr>
        <w:t xml:space="preserve"> um 15.20h stattgefunden hat, kann</w:t>
      </w:r>
      <w:r w:rsidR="00272D8C">
        <w:rPr>
          <w:rFonts w:asciiTheme="minorHAnsi" w:hAnsiTheme="minorHAnsi"/>
          <w:color w:val="CC0099"/>
        </w:rPr>
        <w:t xml:space="preserve"> es damit nichts zu tun haben. Dann wäre die </w:t>
      </w:r>
      <w:r w:rsidR="00272D8C" w:rsidRPr="00272D8C">
        <w:rPr>
          <w:rFonts w:asciiTheme="minorHAnsi" w:hAnsiTheme="minorHAnsi"/>
          <w:color w:val="CC0099"/>
          <w:vertAlign w:val="superscript"/>
        </w:rPr>
        <w:t>214</w:t>
      </w:r>
      <w:r w:rsidR="00272D8C">
        <w:rPr>
          <w:rFonts w:asciiTheme="minorHAnsi" w:hAnsiTheme="minorHAnsi"/>
          <w:color w:val="CC0099"/>
        </w:rPr>
        <w:t xml:space="preserve">PbSpitze natürlichen Ursprungs. </w:t>
      </w:r>
      <w:r w:rsidR="00272D8C" w:rsidRPr="00272D8C">
        <w:rPr>
          <w:rFonts w:asciiTheme="minorHAnsi" w:hAnsiTheme="minorHAnsi"/>
          <w:b/>
          <w:color w:val="FF0000"/>
          <w:sz w:val="28"/>
          <w:szCs w:val="28"/>
        </w:rPr>
        <w:t>ABER: Die Schnellabschaltung fand einen halben Tag vorher, am Montag-Nachmittag des 21. Mai statt</w:t>
      </w:r>
      <w:r w:rsidR="00272D8C">
        <w:rPr>
          <w:rFonts w:asciiTheme="minorHAnsi" w:hAnsiTheme="minorHAnsi"/>
          <w:b/>
          <w:color w:val="FF0000"/>
          <w:sz w:val="28"/>
          <w:szCs w:val="28"/>
        </w:rPr>
        <w:t xml:space="preserve">, die </w:t>
      </w:r>
      <w:r w:rsidR="0070474F">
        <w:rPr>
          <w:rFonts w:asciiTheme="minorHAnsi" w:hAnsiTheme="minorHAnsi"/>
          <w:b/>
          <w:color w:val="FF0000"/>
          <w:sz w:val="28"/>
          <w:szCs w:val="28"/>
        </w:rPr>
        <w:t xml:space="preserve">3 </w:t>
      </w:r>
      <w:r w:rsidR="00272D8C">
        <w:rPr>
          <w:rFonts w:asciiTheme="minorHAnsi" w:hAnsiTheme="minorHAnsi"/>
          <w:b/>
          <w:color w:val="FF0000"/>
          <w:sz w:val="28"/>
          <w:szCs w:val="28"/>
        </w:rPr>
        <w:t>Tage vorher gab es keine Spitzen, wohl jedoch seitdem täglich!!</w:t>
      </w:r>
      <w:r w:rsidR="00272D8C" w:rsidRPr="00272D8C">
        <w:rPr>
          <w:rFonts w:asciiTheme="minorHAnsi" w:hAnsiTheme="minorHAnsi"/>
          <w:b/>
          <w:color w:val="FF0000"/>
          <w:sz w:val="28"/>
          <w:szCs w:val="28"/>
        </w:rPr>
        <w:t xml:space="preserve"> </w:t>
      </w:r>
      <w:r w:rsidR="00272D8C" w:rsidRPr="001058EF">
        <w:rPr>
          <w:rFonts w:asciiTheme="minorHAnsi" w:hAnsiTheme="minorHAnsi"/>
          <w:b/>
          <w:color w:val="FF0000"/>
          <w:sz w:val="28"/>
          <w:szCs w:val="28"/>
          <w:lang w:val="fr-FR"/>
        </w:rPr>
        <w:t>[</w:t>
      </w:r>
      <w:proofErr w:type="spellStart"/>
      <w:r w:rsidR="00272D8C" w:rsidRPr="001058EF">
        <w:rPr>
          <w:rFonts w:asciiTheme="minorHAnsi" w:hAnsiTheme="minorHAnsi"/>
          <w:b/>
          <w:color w:val="FF0000"/>
          <w:sz w:val="28"/>
          <w:szCs w:val="28"/>
          <w:lang w:val="fr-FR"/>
        </w:rPr>
        <w:t>AdÜ</w:t>
      </w:r>
      <w:proofErr w:type="spellEnd"/>
      <w:r w:rsidR="00272D8C" w:rsidRPr="001058EF">
        <w:rPr>
          <w:rFonts w:asciiTheme="minorHAnsi" w:hAnsiTheme="minorHAnsi"/>
          <w:b/>
          <w:color w:val="FF0000"/>
          <w:sz w:val="28"/>
          <w:szCs w:val="28"/>
          <w:lang w:val="fr-FR"/>
        </w:rPr>
        <w:t>].</w:t>
      </w:r>
    </w:p>
    <w:p w:rsidR="008A25B0" w:rsidRDefault="008A25B0">
      <w:pPr>
        <w:rPr>
          <w:lang w:val="fr-FR"/>
        </w:rPr>
      </w:pPr>
    </w:p>
    <w:p w:rsidR="001058EF" w:rsidRDefault="001058EF">
      <w:pPr>
        <w:rPr>
          <w:lang w:val="fr-FR"/>
        </w:rPr>
      </w:pPr>
    </w:p>
    <w:p w:rsidR="001058EF" w:rsidRPr="001058EF" w:rsidRDefault="001058EF">
      <w:pPr>
        <w:rPr>
          <w:lang w:val="fr-FR"/>
        </w:rPr>
      </w:pPr>
      <w:r>
        <w:rPr>
          <w:rFonts w:ascii="Arial" w:hAnsi="Arial" w:cs="Arial"/>
          <w:b/>
          <w:bCs/>
          <w:sz w:val="20"/>
          <w:szCs w:val="20"/>
        </w:rPr>
        <w:t>Gesendet:</w:t>
      </w:r>
      <w:r>
        <w:rPr>
          <w:rFonts w:ascii="Arial" w:hAnsi="Arial" w:cs="Arial"/>
          <w:sz w:val="20"/>
          <w:szCs w:val="20"/>
        </w:rPr>
        <w:t xml:space="preserve"> 21:36 Sonntag, 27.Mai 2018</w:t>
      </w:r>
    </w:p>
    <w:p w:rsidR="001058EF" w:rsidRDefault="001058EF" w:rsidP="00CC5058">
      <w:pPr>
        <w:pStyle w:val="StandardWeb"/>
        <w:spacing w:before="0" w:beforeAutospacing="0" w:after="0" w:afterAutospacing="0"/>
        <w:rPr>
          <w:lang w:val="fr-FR"/>
        </w:rPr>
      </w:pPr>
      <w:proofErr w:type="gramStart"/>
      <w:r w:rsidRPr="001058EF">
        <w:rPr>
          <w:lang w:val="fr-FR"/>
        </w:rPr>
        <w:t>je</w:t>
      </w:r>
      <w:proofErr w:type="gramEnd"/>
      <w:r w:rsidRPr="001058EF">
        <w:rPr>
          <w:lang w:val="fr-FR"/>
        </w:rPr>
        <w:t xml:space="preserve"> viens de vérifier sur le site de RTE et effectivement, vous avez raison: l'arrêt s'est produit le 21 mai vers 15h-16h (figure ci-jointe).</w:t>
      </w:r>
    </w:p>
    <w:p w:rsidR="00CC5058" w:rsidRPr="00CC5058" w:rsidRDefault="00CC5058" w:rsidP="00CC5058">
      <w:pPr>
        <w:pStyle w:val="StandardWeb"/>
        <w:spacing w:before="0" w:beforeAutospacing="0" w:after="0" w:afterAutospacing="0"/>
        <w:rPr>
          <w:rFonts w:asciiTheme="minorHAnsi" w:hAnsiTheme="minorHAnsi"/>
          <w:color w:val="CC0099"/>
        </w:rPr>
      </w:pPr>
      <w:r w:rsidRPr="00CC5058">
        <w:rPr>
          <w:rFonts w:asciiTheme="minorHAnsi" w:hAnsiTheme="minorHAnsi"/>
          <w:color w:val="CC0099"/>
        </w:rPr>
        <w:t xml:space="preserve">Dt.// </w:t>
      </w:r>
      <w:r w:rsidRPr="00CC5058">
        <w:rPr>
          <w:rFonts w:asciiTheme="minorHAnsi" w:hAnsiTheme="minorHAnsi"/>
          <w:color w:val="CC0099"/>
        </w:rPr>
        <w:t>gerade habe ich auf der Seite von RTE überprüft und Sie haben recht:</w:t>
      </w:r>
      <w:r>
        <w:rPr>
          <w:rFonts w:asciiTheme="minorHAnsi" w:hAnsiTheme="minorHAnsi"/>
          <w:color w:val="CC0099"/>
        </w:rPr>
        <w:t xml:space="preserve"> die Schnellabschaltung hat tatsächlich am 21. Mai zwischen 15 und 16 Uhr stattgefunden (siehe Graphik im Anhang).</w:t>
      </w:r>
    </w:p>
    <w:p w:rsidR="00CC5058" w:rsidRDefault="00CC5058" w:rsidP="00CC5058">
      <w:pPr>
        <w:pStyle w:val="StandardWeb"/>
        <w:spacing w:before="0" w:beforeAutospacing="0" w:after="0" w:afterAutospacing="0"/>
        <w:rPr>
          <w:lang w:val="fr-FR"/>
        </w:rPr>
      </w:pPr>
    </w:p>
    <w:p w:rsidR="001058EF" w:rsidRDefault="001058EF" w:rsidP="00CC5058">
      <w:pPr>
        <w:pStyle w:val="StandardWeb"/>
        <w:spacing w:before="0" w:beforeAutospacing="0" w:after="0" w:afterAutospacing="0"/>
        <w:rPr>
          <w:lang w:val="fr-FR"/>
        </w:rPr>
      </w:pPr>
      <w:r w:rsidRPr="001058EF">
        <w:rPr>
          <w:lang w:val="fr-FR"/>
        </w:rPr>
        <w:t>Il faudrait avoir la séquence des enregistrements de Bremgarten plusieurs jours avant et les jours suivants. Pouvez-vous les avoir?</w:t>
      </w:r>
    </w:p>
    <w:p w:rsidR="00CC5058" w:rsidRPr="00CC5058" w:rsidRDefault="00CC5058" w:rsidP="00CC5058">
      <w:pPr>
        <w:pStyle w:val="StandardWeb"/>
        <w:spacing w:before="0" w:beforeAutospacing="0" w:after="0" w:afterAutospacing="0"/>
        <w:rPr>
          <w:rFonts w:asciiTheme="minorHAnsi" w:hAnsiTheme="minorHAnsi"/>
          <w:color w:val="CC0099"/>
        </w:rPr>
      </w:pPr>
      <w:r w:rsidRPr="00CC5058">
        <w:rPr>
          <w:rFonts w:asciiTheme="minorHAnsi" w:hAnsiTheme="minorHAnsi"/>
          <w:color w:val="CC0099"/>
        </w:rPr>
        <w:t xml:space="preserve">Dt.// </w:t>
      </w:r>
      <w:r w:rsidRPr="00CC5058">
        <w:rPr>
          <w:rFonts w:asciiTheme="minorHAnsi" w:hAnsiTheme="minorHAnsi"/>
          <w:color w:val="CC0099"/>
        </w:rPr>
        <w:t>Man müsste eine Aufzeichnung aus Bremgarten von mehreren Tagen vor der Schnellabschaltung bekommen. Kommen Sie da dran?</w:t>
      </w:r>
    </w:p>
    <w:p w:rsidR="00CC5058" w:rsidRDefault="00CC5058" w:rsidP="00CC5058">
      <w:pPr>
        <w:pStyle w:val="StandardWeb"/>
        <w:spacing w:before="0" w:beforeAutospacing="0" w:after="0" w:afterAutospacing="0"/>
        <w:rPr>
          <w:lang w:val="fr-FR"/>
        </w:rPr>
      </w:pPr>
    </w:p>
    <w:p w:rsidR="001058EF" w:rsidRDefault="001058EF" w:rsidP="00CC5058">
      <w:pPr>
        <w:pStyle w:val="StandardWeb"/>
        <w:spacing w:before="0" w:beforeAutospacing="0" w:after="0" w:afterAutospacing="0"/>
        <w:rPr>
          <w:lang w:val="fr-FR"/>
        </w:rPr>
      </w:pPr>
      <w:r w:rsidRPr="001058EF">
        <w:rPr>
          <w:lang w:val="fr-FR"/>
        </w:rPr>
        <w:t>J'ajoute donc à mon message précédent le paragraphe suivant:</w:t>
      </w:r>
    </w:p>
    <w:p w:rsidR="00CC5058" w:rsidRPr="00CC5058" w:rsidRDefault="00CC5058" w:rsidP="00CC5058">
      <w:pPr>
        <w:pStyle w:val="StandardWeb"/>
        <w:spacing w:before="0" w:beforeAutospacing="0" w:after="0" w:afterAutospacing="0"/>
      </w:pPr>
      <w:r w:rsidRPr="00CC5058">
        <w:rPr>
          <w:rFonts w:asciiTheme="minorHAnsi" w:hAnsiTheme="minorHAnsi"/>
          <w:color w:val="CC0099"/>
        </w:rPr>
        <w:t>Dt.//</w:t>
      </w:r>
      <w:r w:rsidRPr="00CC5058">
        <w:rPr>
          <w:rFonts w:asciiTheme="minorHAnsi" w:hAnsiTheme="minorHAnsi"/>
          <w:color w:val="CC0099"/>
        </w:rPr>
        <w:t xml:space="preserve"> Daher ergänze ich meine letzten Ausführungen </w:t>
      </w:r>
      <w:r>
        <w:rPr>
          <w:rFonts w:asciiTheme="minorHAnsi" w:hAnsiTheme="minorHAnsi"/>
          <w:color w:val="CC0099"/>
        </w:rPr>
        <w:t>noc</w:t>
      </w:r>
      <w:r w:rsidRPr="00CC5058">
        <w:rPr>
          <w:rFonts w:asciiTheme="minorHAnsi" w:hAnsiTheme="minorHAnsi"/>
          <w:color w:val="CC0099"/>
        </w:rPr>
        <w:t>h</w:t>
      </w:r>
      <w:r>
        <w:rPr>
          <w:rFonts w:asciiTheme="minorHAnsi" w:hAnsiTheme="minorHAnsi"/>
          <w:color w:val="CC0099"/>
        </w:rPr>
        <w:t xml:space="preserve"> </w:t>
      </w:r>
      <w:r w:rsidRPr="00CC5058">
        <w:rPr>
          <w:rFonts w:asciiTheme="minorHAnsi" w:hAnsiTheme="minorHAnsi"/>
          <w:color w:val="CC0099"/>
        </w:rPr>
        <w:t>um den folgenden Abschnitt:</w:t>
      </w:r>
    </w:p>
    <w:p w:rsidR="00DA6FA7" w:rsidRDefault="00DA6FA7" w:rsidP="00CC5058">
      <w:pPr>
        <w:pStyle w:val="yiv8248028399msonormal"/>
        <w:spacing w:before="0" w:beforeAutospacing="0" w:after="0" w:afterAutospacing="0"/>
        <w:rPr>
          <w:color w:val="0000FF"/>
          <w:lang w:val="fr-FR"/>
        </w:rPr>
      </w:pPr>
    </w:p>
    <w:p w:rsidR="001058EF" w:rsidRDefault="001058EF" w:rsidP="00CC5058">
      <w:pPr>
        <w:pStyle w:val="yiv8248028399msonormal"/>
        <w:spacing w:before="0" w:beforeAutospacing="0" w:after="0" w:afterAutospacing="0"/>
        <w:rPr>
          <w:color w:val="0000FF"/>
          <w:lang w:val="fr-FR"/>
        </w:rPr>
      </w:pPr>
      <w:r w:rsidRPr="001058EF">
        <w:rPr>
          <w:color w:val="0000FF"/>
          <w:lang w:val="fr-FR"/>
        </w:rPr>
        <w:t>On sait que le taux de fissuration des barres de combustible est d’autant plus élevé que ces barres subissent des transitoires thermiques élevées nombreuses (fatigue de l’alliage zircone). Contrairement au pic de gaz xénon qui se produit une dizaine d’heures après un arrêt d’urgence par défaut de neutrons, et migre plus facilement dans les pastilles et les parois des barres de combustible, le plomb est à l’état de solide en suspension et d’ions dissous dans l’eau ; sa fuite dans le liquide primaire est due aux microfissures de fatigue thermique et neutronique des parois des barres de combustible. La fuite est permanente en régime permanent de fonctionnement du réacteur ; si un pic est détecté dans l’atmosphère, c’est que les fissures existantes des barres de combustible ont été activées ou que de nouvelles fissures sont apparues durant un choc thermique.</w:t>
      </w:r>
    </w:p>
    <w:p w:rsidR="00CC5058" w:rsidRPr="00DA6FA7" w:rsidRDefault="00CC5058" w:rsidP="00CC5058">
      <w:pPr>
        <w:pStyle w:val="yiv8248028399msonormal"/>
        <w:spacing w:before="0" w:beforeAutospacing="0" w:after="0" w:afterAutospacing="0"/>
      </w:pPr>
      <w:r w:rsidRPr="00CC5058">
        <w:rPr>
          <w:rFonts w:asciiTheme="minorHAnsi" w:hAnsiTheme="minorHAnsi"/>
          <w:color w:val="CC0099"/>
        </w:rPr>
        <w:t>Dt.//</w:t>
      </w:r>
      <w:r w:rsidR="00DA6FA7">
        <w:rPr>
          <w:rFonts w:asciiTheme="minorHAnsi" w:hAnsiTheme="minorHAnsi"/>
          <w:color w:val="CC0099"/>
        </w:rPr>
        <w:t xml:space="preserve"> Man weiß, dass das Ausmaß der Ri</w:t>
      </w:r>
      <w:r w:rsidR="00D470EB">
        <w:rPr>
          <w:rFonts w:asciiTheme="minorHAnsi" w:hAnsiTheme="minorHAnsi"/>
          <w:color w:val="CC0099"/>
        </w:rPr>
        <w:t>ss</w:t>
      </w:r>
      <w:r w:rsidR="00DA6FA7">
        <w:rPr>
          <w:rFonts w:asciiTheme="minorHAnsi" w:hAnsiTheme="minorHAnsi"/>
          <w:color w:val="CC0099"/>
        </w:rPr>
        <w:t xml:space="preserve">bildung in Brennstäben umso größer ist, je zahlreicher und </w:t>
      </w:r>
      <w:r w:rsidR="001507E4">
        <w:rPr>
          <w:rFonts w:asciiTheme="minorHAnsi" w:hAnsiTheme="minorHAnsi"/>
          <w:color w:val="CC0099"/>
        </w:rPr>
        <w:t>stärk</w:t>
      </w:r>
      <w:r w:rsidR="00DA6FA7">
        <w:rPr>
          <w:rFonts w:asciiTheme="minorHAnsi" w:hAnsiTheme="minorHAnsi"/>
          <w:color w:val="CC0099"/>
        </w:rPr>
        <w:t xml:space="preserve">er die </w:t>
      </w:r>
      <w:r w:rsidR="00C278FB">
        <w:rPr>
          <w:rFonts w:asciiTheme="minorHAnsi" w:hAnsiTheme="minorHAnsi"/>
          <w:color w:val="CC0099"/>
        </w:rPr>
        <w:t xml:space="preserve">Temperaturschwankungen sind, denen sie ausgesetzt werden (Ermüdung der </w:t>
      </w:r>
      <w:proofErr w:type="spellStart"/>
      <w:r w:rsidR="00C278FB">
        <w:rPr>
          <w:rFonts w:asciiTheme="minorHAnsi" w:hAnsiTheme="minorHAnsi"/>
          <w:color w:val="CC0099"/>
        </w:rPr>
        <w:t>Zirkoniumdioxid</w:t>
      </w:r>
      <w:proofErr w:type="spellEnd"/>
      <w:r w:rsidR="00C278FB">
        <w:rPr>
          <w:rFonts w:asciiTheme="minorHAnsi" w:hAnsiTheme="minorHAnsi"/>
          <w:color w:val="CC0099"/>
        </w:rPr>
        <w:t xml:space="preserve">-Legierung). Entgegen einer </w:t>
      </w:r>
      <w:r w:rsidR="00C278FB" w:rsidRPr="001507E4">
        <w:rPr>
          <w:rFonts w:asciiTheme="minorHAnsi" w:hAnsiTheme="minorHAnsi"/>
          <w:b/>
          <w:color w:val="CC0099"/>
          <w:u w:val="single"/>
        </w:rPr>
        <w:t>Xenon-Gas-Spitze</w:t>
      </w:r>
      <w:r w:rsidR="00C278FB">
        <w:rPr>
          <w:rFonts w:asciiTheme="minorHAnsi" w:hAnsiTheme="minorHAnsi"/>
          <w:color w:val="CC0099"/>
        </w:rPr>
        <w:t xml:space="preserve">, die sich ungefähr 10 Std. nach einer Notabschaltung [wg. ?Neutronenmangel] bildet und </w:t>
      </w:r>
      <w:r w:rsidR="00D470EB">
        <w:rPr>
          <w:rFonts w:asciiTheme="minorHAnsi" w:hAnsiTheme="minorHAnsi"/>
          <w:color w:val="CC0099"/>
        </w:rPr>
        <w:t xml:space="preserve">das </w:t>
      </w:r>
      <w:r w:rsidR="00C278FB">
        <w:rPr>
          <w:rFonts w:asciiTheme="minorHAnsi" w:hAnsiTheme="minorHAnsi"/>
          <w:color w:val="CC0099"/>
        </w:rPr>
        <w:t xml:space="preserve">viel leichter in die [Pellets/ Tabletten] und Wände der Brennstäbe </w:t>
      </w:r>
      <w:proofErr w:type="gramStart"/>
      <w:r w:rsidR="00C278FB">
        <w:rPr>
          <w:rFonts w:asciiTheme="minorHAnsi" w:hAnsiTheme="minorHAnsi"/>
          <w:color w:val="CC0099"/>
        </w:rPr>
        <w:t>wandert</w:t>
      </w:r>
      <w:proofErr w:type="gramEnd"/>
      <w:r w:rsidR="00D470EB">
        <w:rPr>
          <w:rFonts w:asciiTheme="minorHAnsi" w:hAnsiTheme="minorHAnsi"/>
          <w:color w:val="CC0099"/>
        </w:rPr>
        <w:t xml:space="preserve">, befindet sich das </w:t>
      </w:r>
      <w:r w:rsidR="00D470EB" w:rsidRPr="001507E4">
        <w:rPr>
          <w:rFonts w:asciiTheme="minorHAnsi" w:hAnsiTheme="minorHAnsi"/>
          <w:b/>
          <w:color w:val="CC0099"/>
          <w:u w:val="single"/>
        </w:rPr>
        <w:t>Blei</w:t>
      </w:r>
      <w:r w:rsidR="00D470EB">
        <w:rPr>
          <w:rFonts w:asciiTheme="minorHAnsi" w:hAnsiTheme="minorHAnsi"/>
          <w:color w:val="CC0099"/>
        </w:rPr>
        <w:t xml:space="preserve"> im festen Zustand in Suspension und ionenförmig im Wasser gelöst. Wenn es in den Primärkreislauf gelangt, dann durch die </w:t>
      </w:r>
      <w:r w:rsidR="00D470EB" w:rsidRPr="001507E4">
        <w:rPr>
          <w:rFonts w:asciiTheme="minorHAnsi" w:hAnsiTheme="minorHAnsi"/>
          <w:b/>
          <w:color w:val="CC0099"/>
          <w:u w:val="single"/>
        </w:rPr>
        <w:t>Mikrorisse</w:t>
      </w:r>
      <w:r w:rsidR="00D470EB">
        <w:rPr>
          <w:rFonts w:asciiTheme="minorHAnsi" w:hAnsiTheme="minorHAnsi"/>
          <w:color w:val="CC0099"/>
        </w:rPr>
        <w:t xml:space="preserve"> hindurch, die </w:t>
      </w:r>
      <w:r w:rsidR="00D470EB" w:rsidRPr="001507E4">
        <w:rPr>
          <w:rFonts w:asciiTheme="minorHAnsi" w:hAnsiTheme="minorHAnsi"/>
          <w:b/>
          <w:color w:val="CC0099"/>
        </w:rPr>
        <w:t>durch thermische Ermüdung und Neutronenbeschuss</w:t>
      </w:r>
      <w:r w:rsidR="00D470EB">
        <w:rPr>
          <w:rFonts w:asciiTheme="minorHAnsi" w:hAnsiTheme="minorHAnsi"/>
          <w:color w:val="CC0099"/>
        </w:rPr>
        <w:t xml:space="preserve"> in den Wänden der Brennstäbe entstanden sind.  Dieses Entweichen findet dauernd statt, wenn der Reaktor läuft. Wenn man in der Atmosphäre einen erhöhten Wert feststellt, kommt es daher, dass die vorhandenen Risse der Brennstäbe aktiviert wurden oder dass durch einen thermischen Schock neue Risse entstanden sind.</w:t>
      </w:r>
    </w:p>
    <w:p w:rsidR="001507E4" w:rsidRDefault="001507E4" w:rsidP="001507E4">
      <w:pPr>
        <w:pStyle w:val="yiv8248028399msonormal"/>
        <w:spacing w:before="0" w:beforeAutospacing="0" w:after="0" w:afterAutospacing="0"/>
        <w:rPr>
          <w:color w:val="0000FF"/>
          <w:lang w:val="fr-FR"/>
        </w:rPr>
      </w:pPr>
    </w:p>
    <w:p w:rsidR="001058EF" w:rsidRDefault="001058EF" w:rsidP="001507E4">
      <w:pPr>
        <w:pStyle w:val="yiv8248028399msonormal"/>
        <w:spacing w:before="0" w:beforeAutospacing="0" w:after="0" w:afterAutospacing="0"/>
        <w:rPr>
          <w:color w:val="0000FF"/>
          <w:lang w:val="fr-FR"/>
        </w:rPr>
      </w:pPr>
      <w:r w:rsidRPr="001058EF">
        <w:rPr>
          <w:color w:val="0000FF"/>
          <w:lang w:val="fr-FR"/>
        </w:rPr>
        <w:t xml:space="preserve">Si l’un des GV est fissuré, il se peut que les éléments radioactifs du circuit primaire passent dans le circuit secondaire et soient relâchés avec la vapeur excédentaire lors d’un arrêt </w:t>
      </w:r>
      <w:r w:rsidRPr="001058EF">
        <w:rPr>
          <w:color w:val="0000FF"/>
          <w:lang w:val="fr-FR"/>
        </w:rPr>
        <w:lastRenderedPageBreak/>
        <w:t>brusque. Il se peut aussi que les éléments radioactifs déjà présents dans le circuit secondaire du fait de la corrosion des tubulures des anciens GV soient relâchés avec la vapeur secondaire, même s’il n’y a pas de fissures dans les GV.</w:t>
      </w:r>
    </w:p>
    <w:p w:rsidR="001507E4" w:rsidRPr="001507E4" w:rsidRDefault="001507E4" w:rsidP="001507E4">
      <w:pPr>
        <w:pStyle w:val="yiv8248028399msonormal"/>
        <w:spacing w:before="0" w:beforeAutospacing="0" w:after="0" w:afterAutospacing="0"/>
      </w:pPr>
      <w:r w:rsidRPr="00CC5058">
        <w:rPr>
          <w:rFonts w:asciiTheme="minorHAnsi" w:hAnsiTheme="minorHAnsi"/>
          <w:color w:val="CC0099"/>
        </w:rPr>
        <w:t>Dt.//</w:t>
      </w:r>
      <w:r>
        <w:rPr>
          <w:rFonts w:asciiTheme="minorHAnsi" w:hAnsiTheme="minorHAnsi"/>
          <w:color w:val="CC0099"/>
        </w:rPr>
        <w:t xml:space="preserve"> Wenn einer der Dampferzeuger Risse hat, kann es vorkommen, dass die radioaktiven Elemente des Primärkreislaufs in den Sekundärkreislauf gelangen und während einer Schnellabschaltung mit dem überschüssigen Dampf in die Atmosphäre entlassen werden. </w:t>
      </w:r>
      <w:r w:rsidR="00495DBA">
        <w:rPr>
          <w:rFonts w:asciiTheme="minorHAnsi" w:hAnsiTheme="minorHAnsi"/>
          <w:color w:val="CC0099"/>
        </w:rPr>
        <w:t xml:space="preserve">ES kann auch sein, dass bereits vorhandene radioaktive Elemente im Sekundärkreislauf wegen der Korrosion der </w:t>
      </w:r>
      <w:r w:rsidR="00495DBA">
        <w:rPr>
          <w:rFonts w:asciiTheme="minorHAnsi" w:hAnsiTheme="minorHAnsi"/>
          <w:color w:val="CC0099"/>
        </w:rPr>
        <w:t>[Rohre/ Stutzen] de</w:t>
      </w:r>
      <w:r w:rsidR="00495DBA">
        <w:rPr>
          <w:rFonts w:asciiTheme="minorHAnsi" w:hAnsiTheme="minorHAnsi"/>
          <w:color w:val="CC0099"/>
        </w:rPr>
        <w:t>r alten Dampferzeuger mit dem Dampf aus dem Sekundärkreislauf entweichen, auch wenn es in den [neuen] Dampferzeugern keine Risse gibt.</w:t>
      </w:r>
    </w:p>
    <w:p w:rsidR="005E587C" w:rsidRDefault="005E587C" w:rsidP="005E587C">
      <w:pPr>
        <w:pStyle w:val="yiv8248028399msonormal"/>
        <w:spacing w:before="0" w:beforeAutospacing="0" w:after="0" w:afterAutospacing="0"/>
        <w:rPr>
          <w:color w:val="0000FF"/>
          <w:lang w:val="fr-FR"/>
        </w:rPr>
      </w:pPr>
    </w:p>
    <w:p w:rsidR="001058EF" w:rsidRDefault="001058EF" w:rsidP="005E587C">
      <w:pPr>
        <w:pStyle w:val="yiv8248028399msonormal"/>
        <w:spacing w:before="0" w:beforeAutospacing="0" w:after="0" w:afterAutospacing="0"/>
        <w:rPr>
          <w:color w:val="0000FF"/>
          <w:lang w:val="fr-FR"/>
        </w:rPr>
      </w:pPr>
      <w:r w:rsidRPr="001058EF">
        <w:rPr>
          <w:color w:val="0000FF"/>
          <w:lang w:val="fr-FR"/>
        </w:rPr>
        <w:t xml:space="preserve">L’activité de l’isotope </w:t>
      </w:r>
      <w:r w:rsidRPr="001058EF">
        <w:rPr>
          <w:color w:val="0000FF"/>
          <w:vertAlign w:val="superscript"/>
          <w:lang w:val="fr-FR"/>
        </w:rPr>
        <w:t>210</w:t>
      </w:r>
      <w:r w:rsidRPr="001058EF">
        <w:rPr>
          <w:color w:val="0000FF"/>
          <w:lang w:val="fr-FR"/>
        </w:rPr>
        <w:t xml:space="preserve">Po est particulièrement élevée (166 </w:t>
      </w:r>
      <w:proofErr w:type="spellStart"/>
      <w:r w:rsidRPr="001058EF">
        <w:rPr>
          <w:color w:val="0000FF"/>
          <w:lang w:val="fr-FR"/>
        </w:rPr>
        <w:t>TBq</w:t>
      </w:r>
      <w:proofErr w:type="spellEnd"/>
      <w:r w:rsidRPr="001058EF">
        <w:rPr>
          <w:color w:val="0000FF"/>
          <w:lang w:val="fr-FR"/>
        </w:rPr>
        <w:t xml:space="preserve">/g !) et l’énergie résiduelle des particules </w:t>
      </w:r>
      <w:r w:rsidR="005E587C" w:rsidRPr="005E587C">
        <w:rPr>
          <w:rFonts w:asciiTheme="minorHAnsi" w:hAnsiTheme="minorHAnsi"/>
          <w:color w:val="CC0099"/>
        </w:rPr>
        <w:sym w:font="Symbol" w:char="F061"/>
      </w:r>
      <w:r w:rsidRPr="001058EF">
        <w:rPr>
          <w:color w:val="0000FF"/>
          <w:lang w:val="fr-FR"/>
        </w:rPr>
        <w:t xml:space="preserve"> émises aussi (5,3 MeV), ce qui le rend assez dangereux.</w:t>
      </w:r>
    </w:p>
    <w:p w:rsidR="00495DBA" w:rsidRPr="0070474F" w:rsidRDefault="005E587C" w:rsidP="005E587C">
      <w:pPr>
        <w:pStyle w:val="yiv8248028399msonormal"/>
        <w:spacing w:before="0" w:beforeAutospacing="0" w:after="0" w:afterAutospacing="0"/>
        <w:rPr>
          <w:rFonts w:asciiTheme="minorHAnsi" w:hAnsiTheme="minorHAnsi"/>
          <w:color w:val="CC0099"/>
        </w:rPr>
      </w:pPr>
      <w:r w:rsidRPr="0070474F">
        <w:rPr>
          <w:rFonts w:asciiTheme="minorHAnsi" w:hAnsiTheme="minorHAnsi"/>
          <w:color w:val="CC0099"/>
        </w:rPr>
        <w:t>Dt.//</w:t>
      </w:r>
      <w:r w:rsidRPr="0070474F">
        <w:rPr>
          <w:rFonts w:asciiTheme="minorHAnsi" w:hAnsiTheme="minorHAnsi"/>
          <w:color w:val="CC0099"/>
        </w:rPr>
        <w:t xml:space="preserve">Die Aktivität des Isotops Polonium </w:t>
      </w:r>
      <w:r w:rsidRPr="0070474F">
        <w:rPr>
          <w:rFonts w:asciiTheme="minorHAnsi" w:hAnsiTheme="minorHAnsi"/>
          <w:color w:val="CC0099"/>
          <w:vertAlign w:val="superscript"/>
        </w:rPr>
        <w:t>210</w:t>
      </w:r>
      <w:r w:rsidRPr="0070474F">
        <w:rPr>
          <w:rFonts w:asciiTheme="minorHAnsi" w:hAnsiTheme="minorHAnsi"/>
          <w:color w:val="CC0099"/>
        </w:rPr>
        <w:t>Po</w:t>
      </w:r>
      <w:r w:rsidRPr="0070474F">
        <w:rPr>
          <w:rFonts w:asciiTheme="minorHAnsi" w:hAnsiTheme="minorHAnsi"/>
          <w:color w:val="CC0099"/>
        </w:rPr>
        <w:t xml:space="preserve"> ist ziemlich hoch (166 </w:t>
      </w:r>
      <w:proofErr w:type="spellStart"/>
      <w:r w:rsidRPr="0070474F">
        <w:rPr>
          <w:rFonts w:asciiTheme="minorHAnsi" w:hAnsiTheme="minorHAnsi"/>
          <w:color w:val="CC0099"/>
        </w:rPr>
        <w:t>TBq</w:t>
      </w:r>
      <w:proofErr w:type="spellEnd"/>
      <w:r w:rsidRPr="0070474F">
        <w:rPr>
          <w:rFonts w:asciiTheme="minorHAnsi" w:hAnsiTheme="minorHAnsi"/>
          <w:color w:val="CC0099"/>
        </w:rPr>
        <w:t>/g</w:t>
      </w:r>
      <w:r w:rsidRPr="0070474F">
        <w:rPr>
          <w:rFonts w:asciiTheme="minorHAnsi" w:hAnsiTheme="minorHAnsi"/>
          <w:color w:val="CC0099"/>
        </w:rPr>
        <w:t>!)</w:t>
      </w:r>
      <w:r w:rsidRPr="0070474F">
        <w:rPr>
          <w:rFonts w:asciiTheme="minorHAnsi" w:hAnsiTheme="minorHAnsi"/>
          <w:color w:val="CC0099"/>
        </w:rPr>
        <w:t xml:space="preserve">, ebenso wie die Restenergie der ausgestrahlten </w:t>
      </w:r>
      <w:r w:rsidRPr="0070474F">
        <w:rPr>
          <w:rFonts w:asciiTheme="minorHAnsi" w:hAnsiTheme="minorHAnsi"/>
          <w:color w:val="CC0099"/>
        </w:rPr>
        <w:sym w:font="Symbol" w:char="F061"/>
      </w:r>
      <w:r w:rsidRPr="0070474F">
        <w:rPr>
          <w:rFonts w:asciiTheme="minorHAnsi" w:hAnsiTheme="minorHAnsi"/>
          <w:color w:val="CC0099"/>
        </w:rPr>
        <w:t xml:space="preserve">-Partikel (5,3 </w:t>
      </w:r>
      <w:proofErr w:type="spellStart"/>
      <w:r w:rsidRPr="0070474F">
        <w:rPr>
          <w:rFonts w:asciiTheme="minorHAnsi" w:hAnsiTheme="minorHAnsi"/>
          <w:color w:val="CC0099"/>
        </w:rPr>
        <w:t>MeV</w:t>
      </w:r>
      <w:proofErr w:type="spellEnd"/>
      <w:r w:rsidRPr="0070474F">
        <w:rPr>
          <w:rFonts w:asciiTheme="minorHAnsi" w:hAnsiTheme="minorHAnsi"/>
          <w:color w:val="CC0099"/>
        </w:rPr>
        <w:t>), was sie so gefährlich macht.</w:t>
      </w:r>
    </w:p>
    <w:p w:rsidR="001058EF" w:rsidRPr="00EB3156" w:rsidRDefault="001058EF" w:rsidP="001058EF">
      <w:pPr>
        <w:pStyle w:val="StandardWeb"/>
      </w:pPr>
      <w:proofErr w:type="spellStart"/>
      <w:r>
        <w:t>Pr</w:t>
      </w:r>
      <w:proofErr w:type="spellEnd"/>
      <w:r>
        <w:t xml:space="preserve"> </w:t>
      </w:r>
      <w:proofErr w:type="spellStart"/>
      <w:r>
        <w:t>TdL</w:t>
      </w:r>
      <w:bookmarkStart w:id="0" w:name="_GoBack"/>
      <w:bookmarkEnd w:id="0"/>
      <w:proofErr w:type="spellEnd"/>
    </w:p>
    <w:sectPr w:rsidR="001058EF" w:rsidRPr="00EB31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20"/>
    <w:rsid w:val="001058EF"/>
    <w:rsid w:val="001507E4"/>
    <w:rsid w:val="00217DBC"/>
    <w:rsid w:val="00272D8C"/>
    <w:rsid w:val="00407613"/>
    <w:rsid w:val="00495DBA"/>
    <w:rsid w:val="005E587C"/>
    <w:rsid w:val="005F0168"/>
    <w:rsid w:val="00645767"/>
    <w:rsid w:val="006754B0"/>
    <w:rsid w:val="0070474F"/>
    <w:rsid w:val="007C0976"/>
    <w:rsid w:val="008A25B0"/>
    <w:rsid w:val="00AC7620"/>
    <w:rsid w:val="00C278FB"/>
    <w:rsid w:val="00CC5058"/>
    <w:rsid w:val="00D470EB"/>
    <w:rsid w:val="00DA6FA7"/>
    <w:rsid w:val="00EB3156"/>
    <w:rsid w:val="00ED5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1119794684msonormal">
    <w:name w:val="yiv1119794684msonormal"/>
    <w:basedOn w:val="Standard"/>
    <w:rsid w:val="00AC76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1058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8248028399msonormal">
    <w:name w:val="yiv8248028399msonormal"/>
    <w:basedOn w:val="Standard"/>
    <w:rsid w:val="001058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1119794684msonormal">
    <w:name w:val="yiv1119794684msonormal"/>
    <w:basedOn w:val="Standard"/>
    <w:rsid w:val="00AC76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1058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8248028399msonormal">
    <w:name w:val="yiv8248028399msonormal"/>
    <w:basedOn w:val="Standard"/>
    <w:rsid w:val="001058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18295">
      <w:bodyDiv w:val="1"/>
      <w:marLeft w:val="0"/>
      <w:marRight w:val="0"/>
      <w:marTop w:val="0"/>
      <w:marBottom w:val="0"/>
      <w:divBdr>
        <w:top w:val="none" w:sz="0" w:space="0" w:color="auto"/>
        <w:left w:val="none" w:sz="0" w:space="0" w:color="auto"/>
        <w:bottom w:val="none" w:sz="0" w:space="0" w:color="auto"/>
        <w:right w:val="none" w:sz="0" w:space="0" w:color="auto"/>
      </w:divBdr>
    </w:div>
    <w:div w:id="18477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2018-05-27T16:32:00Z</dcterms:created>
  <dcterms:modified xsi:type="dcterms:W3CDTF">2018-05-27T20:30:00Z</dcterms:modified>
</cp:coreProperties>
</file>