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AB3" w:rsidRPr="00304661" w:rsidRDefault="00304661" w:rsidP="00304661">
      <w:pPr>
        <w:spacing w:after="0" w:line="240" w:lineRule="auto"/>
        <w:rPr>
          <w:sz w:val="20"/>
          <w:szCs w:val="20"/>
        </w:rPr>
      </w:pPr>
      <w:r w:rsidRPr="00304661">
        <w:rPr>
          <w:sz w:val="20"/>
          <w:szCs w:val="20"/>
        </w:rPr>
        <w:fldChar w:fldCharType="begin"/>
      </w:r>
      <w:r w:rsidRPr="00304661">
        <w:rPr>
          <w:sz w:val="20"/>
          <w:szCs w:val="20"/>
        </w:rPr>
        <w:instrText xml:space="preserve"> HYPERLINK "http://www.badische-zeitung.de/wirtschaft-3/deutschlands-stromexport-nimmt-immer-weiter-zu--138774460.html" </w:instrText>
      </w:r>
      <w:r w:rsidRPr="00304661">
        <w:rPr>
          <w:sz w:val="20"/>
          <w:szCs w:val="20"/>
        </w:rPr>
        <w:fldChar w:fldCharType="separate"/>
      </w:r>
      <w:r w:rsidRPr="00304661">
        <w:rPr>
          <w:rStyle w:val="Hyperlink"/>
          <w:sz w:val="20"/>
          <w:szCs w:val="20"/>
        </w:rPr>
        <w:t>badische-zeitung.de/wirtschaft-3/deutschlands-stromexport-nimmt-immer-weiter-zu--138774460.html</w:t>
      </w:r>
      <w:r w:rsidRPr="00304661">
        <w:rPr>
          <w:sz w:val="20"/>
          <w:szCs w:val="20"/>
        </w:rPr>
        <w:fldChar w:fldCharType="end"/>
      </w:r>
    </w:p>
    <w:p w:rsidR="00304661" w:rsidRPr="00304661" w:rsidRDefault="00304661" w:rsidP="00304661">
      <w:pPr>
        <w:pStyle w:val="bottom5"/>
        <w:spacing w:before="0" w:beforeAutospacing="0" w:after="0" w:afterAutospacing="0"/>
        <w:rPr>
          <w:rFonts w:asciiTheme="minorHAnsi" w:hAnsiTheme="minorHAnsi"/>
          <w:sz w:val="20"/>
          <w:szCs w:val="20"/>
        </w:rPr>
      </w:pPr>
    </w:p>
    <w:p w:rsidR="00304661" w:rsidRPr="00304661" w:rsidRDefault="00304661" w:rsidP="00304661">
      <w:pPr>
        <w:pStyle w:val="bottom5"/>
        <w:spacing w:before="0" w:beforeAutospacing="0" w:after="0" w:afterAutospacing="0"/>
        <w:rPr>
          <w:rFonts w:asciiTheme="minorHAnsi" w:hAnsiTheme="minorHAnsi"/>
          <w:sz w:val="20"/>
          <w:szCs w:val="20"/>
        </w:rPr>
      </w:pPr>
      <w:r w:rsidRPr="00304661">
        <w:rPr>
          <w:rFonts w:asciiTheme="minorHAnsi" w:hAnsiTheme="minorHAnsi"/>
          <w:sz w:val="20"/>
          <w:szCs w:val="20"/>
        </w:rPr>
        <w:t>Mo, 03. Juli 2017 00:00 Uhr</w:t>
      </w:r>
      <w:r w:rsidRPr="00304661">
        <w:rPr>
          <w:rFonts w:asciiTheme="minorHAnsi" w:hAnsiTheme="minorHAnsi"/>
          <w:sz w:val="20"/>
          <w:szCs w:val="20"/>
        </w:rPr>
        <w:t xml:space="preserve">; </w:t>
      </w:r>
      <w:r w:rsidRPr="00304661">
        <w:rPr>
          <w:rFonts w:asciiTheme="minorHAnsi" w:hAnsiTheme="minorHAnsi"/>
          <w:sz w:val="20"/>
          <w:szCs w:val="20"/>
        </w:rPr>
        <w:t xml:space="preserve">Artikel </w:t>
      </w:r>
      <w:r w:rsidRPr="00304661">
        <w:rPr>
          <w:rFonts w:asciiTheme="minorHAnsi" w:hAnsiTheme="minorHAnsi"/>
          <w:sz w:val="20"/>
          <w:szCs w:val="20"/>
        </w:rPr>
        <w:t xml:space="preserve">in der gedruckten </w:t>
      </w:r>
      <w:r w:rsidRPr="00304661">
        <w:rPr>
          <w:rFonts w:asciiTheme="minorHAnsi" w:hAnsiTheme="minorHAnsi"/>
          <w:sz w:val="20"/>
          <w:szCs w:val="20"/>
        </w:rPr>
        <w:t>B</w:t>
      </w:r>
      <w:r w:rsidRPr="00304661">
        <w:rPr>
          <w:rFonts w:asciiTheme="minorHAnsi" w:hAnsiTheme="minorHAnsi"/>
          <w:sz w:val="20"/>
          <w:szCs w:val="20"/>
        </w:rPr>
        <w:t>Z</w:t>
      </w:r>
      <w:r w:rsidRPr="00304661">
        <w:rPr>
          <w:rFonts w:asciiTheme="minorHAnsi" w:hAnsiTheme="minorHAnsi"/>
          <w:sz w:val="20"/>
          <w:szCs w:val="20"/>
        </w:rPr>
        <w:t xml:space="preserve">: </w:t>
      </w:r>
      <w:hyperlink r:id="rId6" w:history="1">
        <w:r w:rsidRPr="00304661">
          <w:rPr>
            <w:rStyle w:val="Fett"/>
            <w:rFonts w:asciiTheme="minorHAnsi" w:hAnsiTheme="minorHAnsi"/>
            <w:color w:val="0000FF"/>
            <w:sz w:val="20"/>
            <w:szCs w:val="20"/>
            <w:u w:val="single"/>
          </w:rPr>
          <w:t>Deutsche Stromschwemme</w:t>
        </w:r>
      </w:hyperlink>
      <w:r w:rsidRPr="00304661">
        <w:rPr>
          <w:rFonts w:asciiTheme="minorHAnsi" w:hAnsiTheme="minorHAnsi"/>
          <w:sz w:val="20"/>
          <w:szCs w:val="20"/>
        </w:rPr>
        <w:t xml:space="preserve"> </w:t>
      </w:r>
    </w:p>
    <w:p w:rsidR="00304661" w:rsidRPr="00DC6667" w:rsidRDefault="00304661" w:rsidP="00DC6667">
      <w:pPr>
        <w:pStyle w:val="bottom5"/>
        <w:spacing w:before="0" w:beforeAutospacing="0" w:after="0" w:afterAutospacing="0"/>
        <w:rPr>
          <w:rFonts w:asciiTheme="minorHAnsi" w:hAnsiTheme="minorHAnsi"/>
          <w:sz w:val="20"/>
          <w:szCs w:val="20"/>
        </w:rPr>
      </w:pPr>
      <w:r w:rsidRPr="00304661">
        <w:rPr>
          <w:rFonts w:asciiTheme="minorHAnsi" w:hAnsiTheme="minorHAnsi"/>
          <w:sz w:val="20"/>
          <w:szCs w:val="20"/>
        </w:rPr>
        <w:t xml:space="preserve">von: Bernward </w:t>
      </w:r>
      <w:proofErr w:type="spellStart"/>
      <w:r w:rsidRPr="00304661">
        <w:rPr>
          <w:rFonts w:asciiTheme="minorHAnsi" w:hAnsiTheme="minorHAnsi"/>
          <w:sz w:val="20"/>
          <w:szCs w:val="20"/>
        </w:rPr>
        <w:t>Janzing</w:t>
      </w:r>
      <w:proofErr w:type="spellEnd"/>
    </w:p>
    <w:p w:rsidR="00DC6667" w:rsidRPr="00DC6667" w:rsidRDefault="00DC6667" w:rsidP="00DC6667">
      <w:pPr>
        <w:spacing w:after="0" w:line="240" w:lineRule="auto"/>
        <w:outlineLvl w:val="2"/>
        <w:rPr>
          <w:rFonts w:eastAsia="Times New Roman" w:cs="Times New Roman"/>
          <w:bCs/>
          <w:sz w:val="20"/>
          <w:szCs w:val="20"/>
          <w:lang w:eastAsia="de-DE"/>
        </w:rPr>
      </w:pPr>
    </w:p>
    <w:p w:rsidR="00304661" w:rsidRPr="00304661" w:rsidRDefault="00304661" w:rsidP="00DC6667">
      <w:pPr>
        <w:spacing w:after="0" w:line="240" w:lineRule="auto"/>
        <w:outlineLvl w:val="2"/>
        <w:rPr>
          <w:rFonts w:eastAsia="Times New Roman" w:cs="Times New Roman"/>
          <w:b/>
          <w:bCs/>
          <w:sz w:val="27"/>
          <w:szCs w:val="27"/>
          <w:lang w:eastAsia="de-DE"/>
        </w:rPr>
      </w:pPr>
      <w:r w:rsidRPr="00304661">
        <w:rPr>
          <w:rFonts w:eastAsia="Times New Roman" w:cs="Times New Roman"/>
          <w:b/>
          <w:bCs/>
          <w:sz w:val="27"/>
          <w:szCs w:val="27"/>
          <w:lang w:eastAsia="de-DE"/>
        </w:rPr>
        <w:t>Stromschwemme</w:t>
      </w:r>
    </w:p>
    <w:p w:rsidR="00304661" w:rsidRPr="00304661" w:rsidRDefault="00304661" w:rsidP="00DC6667">
      <w:pPr>
        <w:spacing w:after="0" w:line="240" w:lineRule="auto"/>
        <w:outlineLvl w:val="0"/>
        <w:rPr>
          <w:rFonts w:eastAsia="Times New Roman" w:cs="Times New Roman"/>
          <w:b/>
          <w:bCs/>
          <w:kern w:val="36"/>
          <w:sz w:val="36"/>
          <w:szCs w:val="36"/>
          <w:lang w:eastAsia="de-DE"/>
        </w:rPr>
      </w:pPr>
      <w:r w:rsidRPr="00304661">
        <w:rPr>
          <w:rFonts w:eastAsia="Times New Roman" w:cs="Times New Roman"/>
          <w:b/>
          <w:bCs/>
          <w:kern w:val="36"/>
          <w:sz w:val="36"/>
          <w:szCs w:val="36"/>
          <w:lang w:eastAsia="de-DE"/>
        </w:rPr>
        <w:t>Deutschlands Stromexport nimmt immer weiter zu</w:t>
      </w:r>
    </w:p>
    <w:p w:rsidR="00304661" w:rsidRPr="00304661" w:rsidRDefault="00304661" w:rsidP="00304661">
      <w:pPr>
        <w:spacing w:before="100" w:beforeAutospacing="1" w:after="100" w:afterAutospacing="1" w:line="240" w:lineRule="auto"/>
        <w:rPr>
          <w:rFonts w:eastAsia="Times New Roman" w:cs="Times New Roman"/>
          <w:b/>
          <w:sz w:val="24"/>
          <w:szCs w:val="24"/>
          <w:lang w:eastAsia="de-DE"/>
        </w:rPr>
      </w:pPr>
      <w:r w:rsidRPr="00304661">
        <w:rPr>
          <w:rFonts w:eastAsia="Times New Roman" w:cs="Times New Roman"/>
          <w:b/>
          <w:sz w:val="24"/>
          <w:szCs w:val="24"/>
          <w:lang w:eastAsia="de-DE"/>
        </w:rPr>
        <w:t xml:space="preserve">Deutschlands Export von Elektrizität nimmt erneut um </w:t>
      </w:r>
      <w:r>
        <w:rPr>
          <w:rFonts w:eastAsia="Times New Roman" w:cs="Times New Roman"/>
          <w:b/>
          <w:sz w:val="24"/>
          <w:szCs w:val="24"/>
          <w:lang w:eastAsia="de-DE"/>
        </w:rPr>
        <w:t>5</w:t>
      </w:r>
      <w:r w:rsidRPr="00304661">
        <w:rPr>
          <w:rFonts w:eastAsia="Times New Roman" w:cs="Times New Roman"/>
          <w:b/>
          <w:sz w:val="24"/>
          <w:szCs w:val="24"/>
          <w:lang w:eastAsia="de-DE"/>
        </w:rPr>
        <w:t xml:space="preserve"> </w:t>
      </w:r>
      <w:r>
        <w:rPr>
          <w:rFonts w:eastAsia="Times New Roman" w:cs="Times New Roman"/>
          <w:b/>
          <w:sz w:val="24"/>
          <w:szCs w:val="24"/>
          <w:lang w:eastAsia="de-DE"/>
        </w:rPr>
        <w:t>%</w:t>
      </w:r>
      <w:r w:rsidRPr="00304661">
        <w:rPr>
          <w:rFonts w:eastAsia="Times New Roman" w:cs="Times New Roman"/>
          <w:b/>
          <w:sz w:val="24"/>
          <w:szCs w:val="24"/>
          <w:lang w:eastAsia="de-DE"/>
        </w:rPr>
        <w:t xml:space="preserve">zu. Im ersten Halbjahr 2017 gab es erstmals keinen einzigen Tag mehr ohne Exportüberschuss. </w:t>
      </w:r>
    </w:p>
    <w:p w:rsidR="00304661" w:rsidRPr="00304661" w:rsidRDefault="00304661" w:rsidP="00304661">
      <w:pPr>
        <w:spacing w:before="100" w:beforeAutospacing="1" w:after="100" w:afterAutospacing="1" w:line="240" w:lineRule="auto"/>
        <w:rPr>
          <w:rFonts w:eastAsia="Times New Roman" w:cs="Times New Roman"/>
          <w:sz w:val="20"/>
          <w:szCs w:val="20"/>
          <w:lang w:eastAsia="de-DE"/>
        </w:rPr>
      </w:pPr>
      <w:r w:rsidRPr="00304661">
        <w:rPr>
          <w:rFonts w:eastAsia="Times New Roman" w:cs="Times New Roman"/>
          <w:sz w:val="20"/>
          <w:szCs w:val="20"/>
          <w:lang w:eastAsia="de-DE"/>
        </w:rPr>
        <w:t xml:space="preserve">Läuft auf Hochtouren – Blick auf das Braunkohlekraftwerk Neurath </w:t>
      </w:r>
    </w:p>
    <w:p w:rsidR="00304661" w:rsidRPr="00304661" w:rsidRDefault="00304661" w:rsidP="00304661">
      <w:pPr>
        <w:spacing w:before="100" w:beforeAutospacing="1" w:after="100" w:afterAutospacing="1" w:line="240" w:lineRule="auto"/>
        <w:rPr>
          <w:rFonts w:eastAsia="Times New Roman" w:cs="Times New Roman"/>
          <w:sz w:val="24"/>
          <w:szCs w:val="24"/>
          <w:lang w:eastAsia="de-DE"/>
        </w:rPr>
      </w:pPr>
      <w:r w:rsidRPr="00304661">
        <w:rPr>
          <w:rFonts w:eastAsia="Times New Roman" w:cs="Times New Roman"/>
          <w:sz w:val="24"/>
          <w:szCs w:val="24"/>
          <w:lang w:eastAsia="de-DE"/>
        </w:rPr>
        <w:t xml:space="preserve">FREIBURG. Deutschlands Stromexport nimmt immer weiter zu. Im ersten Halbjahr 2017 gab es erstmals keinen einzigen Tag mehr ohne </w:t>
      </w:r>
      <w:r w:rsidRPr="00304661">
        <w:rPr>
          <w:rFonts w:eastAsia="Times New Roman" w:cs="Times New Roman"/>
          <w:b/>
          <w:sz w:val="24"/>
          <w:szCs w:val="24"/>
          <w:lang w:eastAsia="de-DE"/>
        </w:rPr>
        <w:t>Exportüberschuss</w:t>
      </w:r>
      <w:r w:rsidRPr="00304661">
        <w:rPr>
          <w:rFonts w:eastAsia="Times New Roman" w:cs="Times New Roman"/>
          <w:sz w:val="24"/>
          <w:szCs w:val="24"/>
          <w:lang w:eastAsia="de-DE"/>
        </w:rPr>
        <w:t xml:space="preserve">. Im Vorjahreszeitraum hatte es immerhin noch zwei Tage gegeben, an denen Deutschland per </w:t>
      </w:r>
      <w:proofErr w:type="spellStart"/>
      <w:r w:rsidRPr="00304661">
        <w:rPr>
          <w:rFonts w:eastAsia="Times New Roman" w:cs="Times New Roman"/>
          <w:sz w:val="24"/>
          <w:szCs w:val="24"/>
          <w:lang w:eastAsia="de-DE"/>
        </w:rPr>
        <w:t>saldo</w:t>
      </w:r>
      <w:proofErr w:type="spellEnd"/>
      <w:r w:rsidRPr="00304661">
        <w:rPr>
          <w:rFonts w:eastAsia="Times New Roman" w:cs="Times New Roman"/>
          <w:sz w:val="24"/>
          <w:szCs w:val="24"/>
          <w:lang w:eastAsia="de-DE"/>
        </w:rPr>
        <w:t xml:space="preserve"> Strom importierte, vor zwei Jahren waren es noch sieben Tage. </w:t>
      </w:r>
    </w:p>
    <w:p w:rsidR="00304661" w:rsidRPr="00304661" w:rsidRDefault="00304661" w:rsidP="00304661">
      <w:pPr>
        <w:spacing w:line="240" w:lineRule="auto"/>
        <w:rPr>
          <w:rFonts w:eastAsia="Times New Roman" w:cs="Times New Roman"/>
          <w:sz w:val="24"/>
          <w:szCs w:val="24"/>
          <w:lang w:eastAsia="de-DE"/>
        </w:rPr>
      </w:pPr>
      <w:r w:rsidRPr="00304661">
        <w:rPr>
          <w:rFonts w:eastAsia="Times New Roman" w:cs="Times New Roman"/>
          <w:sz w:val="24"/>
          <w:szCs w:val="24"/>
          <w:lang w:eastAsia="de-DE"/>
        </w:rPr>
        <w:t xml:space="preserve">Der gesamte Exportüberschuss belief sich </w:t>
      </w:r>
      <w:r w:rsidRPr="00304661">
        <w:rPr>
          <w:rFonts w:eastAsia="Times New Roman" w:cs="Times New Roman"/>
          <w:b/>
          <w:sz w:val="24"/>
          <w:szCs w:val="24"/>
          <w:lang w:eastAsia="de-DE"/>
        </w:rPr>
        <w:t>in den vergangenen sechs Monaten auf gut 24 Milliarden Kilowattstunden</w:t>
      </w:r>
      <w:r w:rsidRPr="00304661">
        <w:rPr>
          <w:rFonts w:eastAsia="Times New Roman" w:cs="Times New Roman"/>
          <w:sz w:val="24"/>
          <w:szCs w:val="24"/>
          <w:lang w:eastAsia="de-DE"/>
        </w:rPr>
        <w:t xml:space="preserve">, das entspricht etwa </w:t>
      </w:r>
      <w:r w:rsidRPr="00304661">
        <w:rPr>
          <w:rFonts w:eastAsia="Times New Roman" w:cs="Times New Roman"/>
          <w:b/>
          <w:sz w:val="24"/>
          <w:szCs w:val="24"/>
          <w:lang w:eastAsia="de-DE"/>
        </w:rPr>
        <w:t>drei Viertel der in Deutschland im gleichen Zeitraum erzeugten Atomstrommenge</w:t>
      </w:r>
      <w:r w:rsidRPr="00304661">
        <w:rPr>
          <w:rFonts w:eastAsia="Times New Roman" w:cs="Times New Roman"/>
          <w:sz w:val="24"/>
          <w:szCs w:val="24"/>
          <w:lang w:eastAsia="de-DE"/>
        </w:rPr>
        <w:t xml:space="preserve">. Damit ist der Export gegenüber dem bereits rekordträchtigen Vorjahreswert abermals um rund fünf Prozent gestiegen. Diese Zahlen ergeben sich aus </w:t>
      </w:r>
      <w:r w:rsidRPr="00304661">
        <w:rPr>
          <w:rFonts w:eastAsia="Times New Roman" w:cs="Times New Roman"/>
          <w:b/>
          <w:sz w:val="24"/>
          <w:szCs w:val="24"/>
          <w:lang w:eastAsia="de-DE"/>
        </w:rPr>
        <w:t>Daten der Übertragungsnetzbetreiber</w:t>
      </w:r>
      <w:r w:rsidRPr="00304661">
        <w:rPr>
          <w:rFonts w:eastAsia="Times New Roman" w:cs="Times New Roman"/>
          <w:sz w:val="24"/>
          <w:szCs w:val="24"/>
          <w:lang w:eastAsia="de-DE"/>
        </w:rPr>
        <w:t xml:space="preserve"> und der </w:t>
      </w:r>
      <w:r w:rsidRPr="00304661">
        <w:rPr>
          <w:rFonts w:eastAsia="Times New Roman" w:cs="Times New Roman"/>
          <w:b/>
          <w:sz w:val="24"/>
          <w:szCs w:val="24"/>
          <w:lang w:eastAsia="de-DE"/>
        </w:rPr>
        <w:t>Strombörse</w:t>
      </w:r>
      <w:r w:rsidRPr="00304661">
        <w:rPr>
          <w:rFonts w:eastAsia="Times New Roman" w:cs="Times New Roman"/>
          <w:sz w:val="24"/>
          <w:szCs w:val="24"/>
          <w:lang w:eastAsia="de-DE"/>
        </w:rPr>
        <w:t xml:space="preserve"> nach Aufbereitung durch das </w:t>
      </w:r>
      <w:r w:rsidRPr="00304661">
        <w:rPr>
          <w:rFonts w:eastAsia="Times New Roman" w:cs="Times New Roman"/>
          <w:color w:val="FF0000"/>
          <w:sz w:val="24"/>
          <w:szCs w:val="24"/>
          <w:lang w:eastAsia="de-DE"/>
        </w:rPr>
        <w:t xml:space="preserve">Freiburger Fraunhofer Institut für </w:t>
      </w:r>
      <w:proofErr w:type="spellStart"/>
      <w:r w:rsidRPr="00304661">
        <w:rPr>
          <w:rFonts w:eastAsia="Times New Roman" w:cs="Times New Roman"/>
          <w:color w:val="FF0000"/>
          <w:sz w:val="24"/>
          <w:szCs w:val="24"/>
          <w:lang w:eastAsia="de-DE"/>
        </w:rPr>
        <w:t>solare</w:t>
      </w:r>
      <w:proofErr w:type="spellEnd"/>
      <w:r w:rsidRPr="00304661">
        <w:rPr>
          <w:rFonts w:eastAsia="Times New Roman" w:cs="Times New Roman"/>
          <w:color w:val="FF0000"/>
          <w:sz w:val="24"/>
          <w:szCs w:val="24"/>
          <w:lang w:eastAsia="de-DE"/>
        </w:rPr>
        <w:t xml:space="preserve"> Energiesysteme</w:t>
      </w:r>
      <w:r w:rsidRPr="00304661">
        <w:rPr>
          <w:rFonts w:eastAsia="Times New Roman" w:cs="Times New Roman"/>
          <w:sz w:val="24"/>
          <w:szCs w:val="24"/>
          <w:lang w:eastAsia="de-DE"/>
        </w:rPr>
        <w:t>.</w:t>
      </w:r>
      <w:r w:rsidRPr="00304661">
        <w:rPr>
          <w:rFonts w:eastAsia="Times New Roman" w:cs="Times New Roman"/>
          <w:sz w:val="24"/>
          <w:szCs w:val="24"/>
          <w:lang w:eastAsia="de-DE"/>
        </w:rPr>
        <w:br/>
      </w:r>
      <w:r w:rsidRPr="00304661">
        <w:rPr>
          <w:rFonts w:eastAsia="Times New Roman" w:cs="Times New Roman"/>
          <w:sz w:val="24"/>
          <w:szCs w:val="24"/>
          <w:lang w:eastAsia="de-DE"/>
        </w:rPr>
        <w:br/>
        <w:t xml:space="preserve">Die Exporte resultieren aus einer </w:t>
      </w:r>
      <w:r w:rsidRPr="00304661">
        <w:rPr>
          <w:rFonts w:eastAsia="Times New Roman" w:cs="Times New Roman"/>
          <w:b/>
          <w:sz w:val="24"/>
          <w:szCs w:val="24"/>
          <w:lang w:eastAsia="de-DE"/>
        </w:rPr>
        <w:t>steigenden Produktion aus erneuerbaren Energien</w:t>
      </w:r>
      <w:r w:rsidRPr="00304661">
        <w:rPr>
          <w:rFonts w:eastAsia="Times New Roman" w:cs="Times New Roman"/>
          <w:sz w:val="24"/>
          <w:szCs w:val="24"/>
          <w:lang w:eastAsia="de-DE"/>
        </w:rPr>
        <w:t xml:space="preserve"> bei gleichzeitig </w:t>
      </w:r>
      <w:r w:rsidRPr="00304661">
        <w:rPr>
          <w:rFonts w:eastAsia="Times New Roman" w:cs="Times New Roman"/>
          <w:b/>
          <w:sz w:val="24"/>
          <w:szCs w:val="24"/>
          <w:lang w:eastAsia="de-DE"/>
        </w:rPr>
        <w:t>unverminderter Erzeugung aus konventionellen Kraftwerken</w:t>
      </w:r>
      <w:r w:rsidRPr="00304661">
        <w:rPr>
          <w:rFonts w:eastAsia="Times New Roman" w:cs="Times New Roman"/>
          <w:sz w:val="24"/>
          <w:szCs w:val="24"/>
          <w:lang w:eastAsia="de-DE"/>
        </w:rPr>
        <w:t xml:space="preserve">. Die </w:t>
      </w:r>
      <w:r w:rsidRPr="00304661">
        <w:rPr>
          <w:rFonts w:eastAsia="Times New Roman" w:cs="Times New Roman"/>
          <w:color w:val="FF0000"/>
          <w:sz w:val="24"/>
          <w:szCs w:val="24"/>
          <w:lang w:eastAsia="de-DE"/>
        </w:rPr>
        <w:t>Windkraft</w:t>
      </w:r>
      <w:r w:rsidRPr="00304661">
        <w:rPr>
          <w:rFonts w:eastAsia="Times New Roman" w:cs="Times New Roman"/>
          <w:sz w:val="24"/>
          <w:szCs w:val="24"/>
          <w:lang w:eastAsia="de-DE"/>
        </w:rPr>
        <w:t xml:space="preserve"> legte in den ersten sechs Monaten 2017 gegenüber dem Vorjahreszeitraum um 19 Prozent zu, die </w:t>
      </w:r>
      <w:r w:rsidRPr="00304661">
        <w:rPr>
          <w:rFonts w:eastAsia="Times New Roman" w:cs="Times New Roman"/>
          <w:color w:val="FF0000"/>
          <w:sz w:val="24"/>
          <w:szCs w:val="24"/>
          <w:lang w:eastAsia="de-DE"/>
        </w:rPr>
        <w:t>Solarstromerzeugung</w:t>
      </w:r>
      <w:r w:rsidRPr="00304661">
        <w:rPr>
          <w:rFonts w:eastAsia="Times New Roman" w:cs="Times New Roman"/>
          <w:sz w:val="24"/>
          <w:szCs w:val="24"/>
          <w:lang w:eastAsia="de-DE"/>
        </w:rPr>
        <w:t xml:space="preserve"> um 13 Prozent. Die Windkraft hat damit nun erstmals die Steinkohle überholt.</w:t>
      </w:r>
      <w:r w:rsidRPr="00304661">
        <w:rPr>
          <w:rFonts w:eastAsia="Times New Roman" w:cs="Times New Roman"/>
          <w:sz w:val="24"/>
          <w:szCs w:val="24"/>
          <w:lang w:eastAsia="de-DE"/>
        </w:rPr>
        <w:br/>
      </w:r>
      <w:r w:rsidRPr="00304661">
        <w:rPr>
          <w:rFonts w:eastAsia="Times New Roman" w:cs="Times New Roman"/>
          <w:sz w:val="24"/>
          <w:szCs w:val="24"/>
          <w:lang w:eastAsia="de-DE"/>
        </w:rPr>
        <w:br/>
        <w:t xml:space="preserve">Der meiste </w:t>
      </w:r>
      <w:r w:rsidRPr="00DC6667">
        <w:rPr>
          <w:rFonts w:eastAsia="Times New Roman" w:cs="Times New Roman"/>
          <w:color w:val="FF0000"/>
          <w:sz w:val="24"/>
          <w:szCs w:val="24"/>
          <w:lang w:eastAsia="de-DE"/>
        </w:rPr>
        <w:t xml:space="preserve">Strom aus Deutschland </w:t>
      </w:r>
      <w:r w:rsidRPr="00304661">
        <w:rPr>
          <w:rFonts w:eastAsia="Times New Roman" w:cs="Times New Roman"/>
          <w:sz w:val="24"/>
          <w:szCs w:val="24"/>
          <w:lang w:eastAsia="de-DE"/>
        </w:rPr>
        <w:t xml:space="preserve">ging im zurückliegenden Halbjahr </w:t>
      </w:r>
      <w:r w:rsidRPr="00DC6667">
        <w:rPr>
          <w:rFonts w:eastAsia="Times New Roman" w:cs="Times New Roman"/>
          <w:b/>
          <w:sz w:val="24"/>
          <w:szCs w:val="24"/>
          <w:lang w:eastAsia="de-DE"/>
        </w:rPr>
        <w:t>nach Österreich</w:t>
      </w:r>
      <w:r w:rsidRPr="00304661">
        <w:rPr>
          <w:rFonts w:eastAsia="Times New Roman" w:cs="Times New Roman"/>
          <w:sz w:val="24"/>
          <w:szCs w:val="24"/>
          <w:lang w:eastAsia="de-DE"/>
        </w:rPr>
        <w:t xml:space="preserve">, in die </w:t>
      </w:r>
      <w:r w:rsidRPr="00DC6667">
        <w:rPr>
          <w:rFonts w:eastAsia="Times New Roman" w:cs="Times New Roman"/>
          <w:b/>
          <w:sz w:val="24"/>
          <w:szCs w:val="24"/>
          <w:lang w:eastAsia="de-DE"/>
        </w:rPr>
        <w:t>Schweiz</w:t>
      </w:r>
      <w:r w:rsidRPr="00304661">
        <w:rPr>
          <w:rFonts w:eastAsia="Times New Roman" w:cs="Times New Roman"/>
          <w:sz w:val="24"/>
          <w:szCs w:val="24"/>
          <w:lang w:eastAsia="de-DE"/>
        </w:rPr>
        <w:t xml:space="preserve"> und die </w:t>
      </w:r>
      <w:r w:rsidRPr="00DC6667">
        <w:rPr>
          <w:rFonts w:eastAsia="Times New Roman" w:cs="Times New Roman"/>
          <w:b/>
          <w:sz w:val="24"/>
          <w:szCs w:val="24"/>
          <w:lang w:eastAsia="de-DE"/>
        </w:rPr>
        <w:t>Niederlande</w:t>
      </w:r>
      <w:r w:rsidRPr="00304661">
        <w:rPr>
          <w:rFonts w:eastAsia="Times New Roman" w:cs="Times New Roman"/>
          <w:sz w:val="24"/>
          <w:szCs w:val="24"/>
          <w:lang w:eastAsia="de-DE"/>
        </w:rPr>
        <w:t xml:space="preserve">, gefolgt von </w:t>
      </w:r>
      <w:r w:rsidRPr="00DC6667">
        <w:rPr>
          <w:rFonts w:eastAsia="Times New Roman" w:cs="Times New Roman"/>
          <w:b/>
          <w:sz w:val="24"/>
          <w:szCs w:val="24"/>
          <w:lang w:eastAsia="de-DE"/>
        </w:rPr>
        <w:t>Polen</w:t>
      </w:r>
      <w:r w:rsidRPr="00304661">
        <w:rPr>
          <w:rFonts w:eastAsia="Times New Roman" w:cs="Times New Roman"/>
          <w:sz w:val="24"/>
          <w:szCs w:val="24"/>
          <w:lang w:eastAsia="de-DE"/>
        </w:rPr>
        <w:t xml:space="preserve">. Der </w:t>
      </w:r>
      <w:r w:rsidRPr="00DC6667">
        <w:rPr>
          <w:rFonts w:eastAsia="Times New Roman" w:cs="Times New Roman"/>
          <w:b/>
          <w:sz w:val="24"/>
          <w:szCs w:val="24"/>
          <w:lang w:eastAsia="de-DE"/>
        </w:rPr>
        <w:t xml:space="preserve">Export in die </w:t>
      </w:r>
      <w:r w:rsidRPr="00DC6667">
        <w:rPr>
          <w:rFonts w:eastAsia="Times New Roman" w:cs="Times New Roman"/>
          <w:b/>
          <w:color w:val="FF0000"/>
          <w:sz w:val="24"/>
          <w:szCs w:val="24"/>
          <w:lang w:eastAsia="de-DE"/>
        </w:rPr>
        <w:t>Sc</w:t>
      </w:r>
      <w:bookmarkStart w:id="0" w:name="_GoBack"/>
      <w:bookmarkEnd w:id="0"/>
      <w:r w:rsidRPr="00DC6667">
        <w:rPr>
          <w:rFonts w:eastAsia="Times New Roman" w:cs="Times New Roman"/>
          <w:b/>
          <w:color w:val="FF0000"/>
          <w:sz w:val="24"/>
          <w:szCs w:val="24"/>
          <w:lang w:eastAsia="de-DE"/>
        </w:rPr>
        <w:t>hweiz</w:t>
      </w:r>
      <w:r w:rsidRPr="00304661">
        <w:rPr>
          <w:rFonts w:eastAsia="Times New Roman" w:cs="Times New Roman"/>
          <w:sz w:val="24"/>
          <w:szCs w:val="24"/>
          <w:lang w:eastAsia="de-DE"/>
        </w:rPr>
        <w:t xml:space="preserve"> hatte im vergangenen Jahr mit mehr als 14 Milliarden Kilowattstunden sogar einen Rekordwert erreicht; </w:t>
      </w:r>
      <w:r w:rsidRPr="00DC6667">
        <w:rPr>
          <w:rFonts w:eastAsia="Times New Roman" w:cs="Times New Roman"/>
          <w:b/>
          <w:sz w:val="24"/>
          <w:szCs w:val="24"/>
          <w:lang w:eastAsia="de-DE"/>
        </w:rPr>
        <w:t xml:space="preserve">deutsche Kraftwerke sprangen ein, nachdem die Atomstromerzeugung der Eidgenossen aufgrund der technischen Probleme mit den alten Reaktoren – </w:t>
      </w:r>
      <w:proofErr w:type="spellStart"/>
      <w:r w:rsidRPr="00DC6667">
        <w:rPr>
          <w:rFonts w:eastAsia="Times New Roman" w:cs="Times New Roman"/>
          <w:b/>
          <w:color w:val="FF0000"/>
          <w:sz w:val="24"/>
          <w:szCs w:val="24"/>
          <w:lang w:eastAsia="de-DE"/>
        </w:rPr>
        <w:t>Beznau</w:t>
      </w:r>
      <w:proofErr w:type="spellEnd"/>
      <w:r w:rsidRPr="00DC6667">
        <w:rPr>
          <w:rFonts w:eastAsia="Times New Roman" w:cs="Times New Roman"/>
          <w:b/>
          <w:color w:val="FF0000"/>
          <w:sz w:val="24"/>
          <w:szCs w:val="24"/>
          <w:lang w:eastAsia="de-DE"/>
        </w:rPr>
        <w:t xml:space="preserve"> 1</w:t>
      </w:r>
      <w:r w:rsidRPr="00DC6667">
        <w:rPr>
          <w:rFonts w:eastAsia="Times New Roman" w:cs="Times New Roman"/>
          <w:b/>
          <w:sz w:val="24"/>
          <w:szCs w:val="24"/>
          <w:lang w:eastAsia="de-DE"/>
        </w:rPr>
        <w:t xml:space="preserve"> ist heute das älteste Atomkraftwerk der Welt – eingebrochen war.</w:t>
      </w:r>
      <w:r w:rsidRPr="00DC6667">
        <w:rPr>
          <w:rFonts w:eastAsia="Times New Roman" w:cs="Times New Roman"/>
          <w:b/>
          <w:sz w:val="24"/>
          <w:szCs w:val="24"/>
          <w:lang w:eastAsia="de-DE"/>
        </w:rPr>
        <w:br/>
      </w:r>
      <w:r w:rsidRPr="00304661">
        <w:rPr>
          <w:rFonts w:eastAsia="Times New Roman" w:cs="Times New Roman"/>
          <w:sz w:val="24"/>
          <w:szCs w:val="24"/>
          <w:lang w:eastAsia="de-DE"/>
        </w:rPr>
        <w:br/>
        <w:t xml:space="preserve">Die einzigen </w:t>
      </w:r>
      <w:r w:rsidRPr="00DC6667">
        <w:rPr>
          <w:rFonts w:eastAsia="Times New Roman" w:cs="Times New Roman"/>
          <w:b/>
          <w:sz w:val="24"/>
          <w:szCs w:val="24"/>
          <w:lang w:eastAsia="de-DE"/>
        </w:rPr>
        <w:t>Länder</w:t>
      </w:r>
      <w:r w:rsidRPr="00304661">
        <w:rPr>
          <w:rFonts w:eastAsia="Times New Roman" w:cs="Times New Roman"/>
          <w:sz w:val="24"/>
          <w:szCs w:val="24"/>
          <w:lang w:eastAsia="de-DE"/>
        </w:rPr>
        <w:t xml:space="preserve">, die in der Bilanz noch vergleichsweise geringe Mengen nach Deutschland </w:t>
      </w:r>
      <w:r w:rsidRPr="00DC6667">
        <w:rPr>
          <w:rFonts w:eastAsia="Times New Roman" w:cs="Times New Roman"/>
          <w:b/>
          <w:sz w:val="24"/>
          <w:szCs w:val="24"/>
          <w:lang w:eastAsia="de-DE"/>
        </w:rPr>
        <w:t>liefern</w:t>
      </w:r>
      <w:r w:rsidRPr="00304661">
        <w:rPr>
          <w:rFonts w:eastAsia="Times New Roman" w:cs="Times New Roman"/>
          <w:sz w:val="24"/>
          <w:szCs w:val="24"/>
          <w:lang w:eastAsia="de-DE"/>
        </w:rPr>
        <w:t xml:space="preserve">, sind inzwischen </w:t>
      </w:r>
      <w:r w:rsidRPr="00DC6667">
        <w:rPr>
          <w:rFonts w:eastAsia="Times New Roman" w:cs="Times New Roman"/>
          <w:b/>
          <w:sz w:val="24"/>
          <w:szCs w:val="24"/>
          <w:lang w:eastAsia="de-DE"/>
        </w:rPr>
        <w:t>Dänemark, Schweden und Frankreich</w:t>
      </w:r>
      <w:r w:rsidRPr="00304661">
        <w:rPr>
          <w:rFonts w:eastAsia="Times New Roman" w:cs="Times New Roman"/>
          <w:sz w:val="24"/>
          <w:szCs w:val="24"/>
          <w:lang w:eastAsia="de-DE"/>
        </w:rPr>
        <w:t xml:space="preserve">. Aber auch aus </w:t>
      </w:r>
      <w:r w:rsidRPr="00DC6667">
        <w:rPr>
          <w:rFonts w:eastAsia="Times New Roman" w:cs="Times New Roman"/>
          <w:color w:val="FF0000"/>
          <w:sz w:val="24"/>
          <w:szCs w:val="24"/>
          <w:lang w:eastAsia="de-DE"/>
        </w:rPr>
        <w:t>Frankreich</w:t>
      </w:r>
      <w:r w:rsidRPr="00304661">
        <w:rPr>
          <w:rFonts w:eastAsia="Times New Roman" w:cs="Times New Roman"/>
          <w:sz w:val="24"/>
          <w:szCs w:val="24"/>
          <w:lang w:eastAsia="de-DE"/>
        </w:rPr>
        <w:t xml:space="preserve"> sind die </w:t>
      </w:r>
      <w:r w:rsidRPr="00DC6667">
        <w:rPr>
          <w:rFonts w:eastAsia="Times New Roman" w:cs="Times New Roman"/>
          <w:b/>
          <w:sz w:val="24"/>
          <w:szCs w:val="24"/>
          <w:lang w:eastAsia="de-DE"/>
        </w:rPr>
        <w:t>Importmengen massiv zurückgegangen</w:t>
      </w:r>
      <w:r w:rsidRPr="00304661">
        <w:rPr>
          <w:rFonts w:eastAsia="Times New Roman" w:cs="Times New Roman"/>
          <w:sz w:val="24"/>
          <w:szCs w:val="24"/>
          <w:lang w:eastAsia="de-DE"/>
        </w:rPr>
        <w:t>, von 20 Milliarden Kilowattstunden im Jahr 2011 auf weniger als sechs Milliarden im vergangenen Jahr. Im ersten Halbjahr 2017 bezog Deutschland nur noch 2,4 Milliarden Kilowattstunden vom westlichen Nachbarn. Hält die Entwicklung an, wird selbst Frankreich in wenigen Jahren mehr Strom aus Deutschland beziehen als umgekehrt.</w:t>
      </w:r>
      <w:r w:rsidRPr="00304661">
        <w:rPr>
          <w:rFonts w:eastAsia="Times New Roman" w:cs="Times New Roman"/>
          <w:sz w:val="24"/>
          <w:szCs w:val="24"/>
          <w:lang w:eastAsia="de-DE"/>
        </w:rPr>
        <w:br/>
      </w:r>
      <w:r w:rsidRPr="00304661">
        <w:rPr>
          <w:rFonts w:eastAsia="Times New Roman" w:cs="Times New Roman"/>
          <w:sz w:val="24"/>
          <w:szCs w:val="24"/>
          <w:lang w:eastAsia="de-DE"/>
        </w:rPr>
        <w:br/>
        <w:t xml:space="preserve">Einen solchen Vorzeichenwechsel hat es an der Grenze zu </w:t>
      </w:r>
      <w:r w:rsidRPr="00DC6667">
        <w:rPr>
          <w:rFonts w:eastAsia="Times New Roman" w:cs="Times New Roman"/>
          <w:color w:val="FF0000"/>
          <w:sz w:val="24"/>
          <w:szCs w:val="24"/>
          <w:lang w:eastAsia="de-DE"/>
        </w:rPr>
        <w:t>Tschechien</w:t>
      </w:r>
      <w:r w:rsidRPr="00304661">
        <w:rPr>
          <w:rFonts w:eastAsia="Times New Roman" w:cs="Times New Roman"/>
          <w:sz w:val="24"/>
          <w:szCs w:val="24"/>
          <w:lang w:eastAsia="de-DE"/>
        </w:rPr>
        <w:t xml:space="preserve"> bereits 2015 gegeben. Über Jahre hinweg dominierte hier aus deutscher Sicht der Import, 2011 waren es noch 7,5 Milliarden Kilowattstunden. Im ersten Halbjahr 2017 flossen jedoch bereits 1,6 Milliarden in </w:t>
      </w:r>
      <w:r w:rsidRPr="00304661">
        <w:rPr>
          <w:rFonts w:eastAsia="Times New Roman" w:cs="Times New Roman"/>
          <w:sz w:val="24"/>
          <w:szCs w:val="24"/>
          <w:lang w:eastAsia="de-DE"/>
        </w:rPr>
        <w:lastRenderedPageBreak/>
        <w:t xml:space="preserve">die andere Richtung. Alle einst geäußerten </w:t>
      </w:r>
      <w:r w:rsidRPr="00DC6667">
        <w:rPr>
          <w:rFonts w:eastAsia="Times New Roman" w:cs="Times New Roman"/>
          <w:b/>
          <w:sz w:val="24"/>
          <w:szCs w:val="24"/>
          <w:lang w:eastAsia="de-DE"/>
        </w:rPr>
        <w:t>Befürchtungen</w:t>
      </w:r>
      <w:r w:rsidRPr="00304661">
        <w:rPr>
          <w:rFonts w:eastAsia="Times New Roman" w:cs="Times New Roman"/>
          <w:sz w:val="24"/>
          <w:szCs w:val="24"/>
          <w:lang w:eastAsia="de-DE"/>
        </w:rPr>
        <w:t xml:space="preserve">, Deutschland werde den wegfallenden Atomstrom im Zuge des Ausstiegs durch Atomstrom aus Frankreich und Tschechien ersetzen, haben sich damit längst </w:t>
      </w:r>
      <w:r w:rsidRPr="00DC6667">
        <w:rPr>
          <w:rFonts w:eastAsia="Times New Roman" w:cs="Times New Roman"/>
          <w:b/>
          <w:sz w:val="24"/>
          <w:szCs w:val="24"/>
          <w:lang w:eastAsia="de-DE"/>
        </w:rPr>
        <w:t>als unbegründet erwiesen.</w:t>
      </w:r>
    </w:p>
    <w:p w:rsidR="00304661" w:rsidRPr="00304661" w:rsidRDefault="00304661" w:rsidP="00304661">
      <w:pPr>
        <w:rPr>
          <w:rFonts w:eastAsia="Times New Roman" w:cs="Times New Roman"/>
          <w:sz w:val="24"/>
          <w:szCs w:val="24"/>
          <w:lang w:eastAsia="de-DE"/>
        </w:rPr>
      </w:pPr>
    </w:p>
    <w:p w:rsidR="00304661" w:rsidRPr="00304661" w:rsidRDefault="00304661" w:rsidP="00304661">
      <w:pPr>
        <w:rPr>
          <w:rFonts w:eastAsia="Times New Roman" w:cs="Times New Roman"/>
          <w:sz w:val="24"/>
          <w:szCs w:val="24"/>
          <w:lang w:eastAsia="de-DE"/>
        </w:rPr>
      </w:pPr>
    </w:p>
    <w:p w:rsidR="00304661" w:rsidRPr="00304661" w:rsidRDefault="00304661" w:rsidP="00304661">
      <w:pPr>
        <w:rPr>
          <w:rFonts w:eastAsia="Times New Roman" w:cs="Times New Roman"/>
          <w:b/>
          <w:sz w:val="32"/>
          <w:szCs w:val="32"/>
          <w:lang w:eastAsia="de-DE"/>
        </w:rPr>
      </w:pPr>
      <w:r w:rsidRPr="00304661">
        <w:rPr>
          <w:rFonts w:eastAsia="Times New Roman" w:cs="Times New Roman"/>
          <w:b/>
          <w:sz w:val="32"/>
          <w:szCs w:val="32"/>
          <w:lang w:eastAsia="de-DE"/>
        </w:rPr>
        <w:t>Kommentar:</w:t>
      </w:r>
    </w:p>
    <w:p w:rsidR="00304661" w:rsidRPr="00304661" w:rsidRDefault="00304661" w:rsidP="00304661">
      <w:pPr>
        <w:spacing w:before="30" w:after="30" w:line="240" w:lineRule="auto"/>
        <w:ind w:right="30"/>
        <w:rPr>
          <w:rFonts w:eastAsia="Times New Roman" w:cs="Times New Roman"/>
          <w:sz w:val="24"/>
          <w:szCs w:val="24"/>
          <w:lang w:eastAsia="de-DE"/>
        </w:rPr>
      </w:pPr>
      <w:r w:rsidRPr="00304661">
        <w:rPr>
          <w:rFonts w:eastAsia="Times New Roman" w:cs="Times New Roman"/>
          <w:b/>
          <w:sz w:val="24"/>
          <w:szCs w:val="24"/>
          <w:lang w:eastAsia="de-DE"/>
        </w:rPr>
        <w:t>Thomas Bender</w:t>
      </w:r>
      <w:r w:rsidRPr="00304661">
        <w:rPr>
          <w:rFonts w:eastAsia="Times New Roman" w:cs="Times New Roman"/>
          <w:sz w:val="24"/>
          <w:szCs w:val="24"/>
          <w:lang w:eastAsia="de-DE"/>
        </w:rPr>
        <w:t xml:space="preserve">, 03. Juli 2017 - 11:48 Uhr </w:t>
      </w:r>
    </w:p>
    <w:p w:rsidR="00304661" w:rsidRPr="00304661" w:rsidRDefault="00304661" w:rsidP="00DC6667">
      <w:pPr>
        <w:spacing w:after="0" w:line="240" w:lineRule="auto"/>
        <w:rPr>
          <w:rFonts w:eastAsia="Times New Roman" w:cs="Times New Roman"/>
          <w:sz w:val="24"/>
          <w:szCs w:val="24"/>
          <w:lang w:eastAsia="de-DE"/>
        </w:rPr>
      </w:pPr>
      <w:r w:rsidRPr="00304661">
        <w:rPr>
          <w:rFonts w:eastAsia="Times New Roman" w:cs="Times New Roman"/>
          <w:sz w:val="24"/>
          <w:szCs w:val="24"/>
          <w:lang w:eastAsia="de-DE"/>
        </w:rPr>
        <w:t>"Die Exporte resultieren aus einer steigenden Produktion aus erneuerbaren Energien bei gleichzeitig unverminderter Erzeugung aus konventionellen Kraftwerken."</w:t>
      </w:r>
      <w:r w:rsidRPr="00304661">
        <w:rPr>
          <w:rFonts w:eastAsia="Times New Roman" w:cs="Times New Roman"/>
          <w:sz w:val="24"/>
          <w:szCs w:val="24"/>
          <w:lang w:eastAsia="de-DE"/>
        </w:rPr>
        <w:br/>
        <w:t xml:space="preserve">In einem Nebensatz wird die Ursache für das Problem genannt, ohne aber auf die Lösung einzugehen. Darüber hinaus hat sich in den Köpfen vieler Bundesbürger ja die falsche Vorstellung verfestigt, dass steigende Exporte gesamtwirtschaftlich betrachtet gut seien. </w:t>
      </w:r>
    </w:p>
    <w:p w:rsidR="00304661" w:rsidRDefault="00304661" w:rsidP="00304661"/>
    <w:sectPr w:rsidR="003046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91744"/>
    <w:multiLevelType w:val="multilevel"/>
    <w:tmpl w:val="91AE5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661"/>
    <w:rsid w:val="00304661"/>
    <w:rsid w:val="005511D5"/>
    <w:rsid w:val="00B5208F"/>
    <w:rsid w:val="00DC66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3046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304661"/>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04661"/>
    <w:rPr>
      <w:color w:val="0000FF" w:themeColor="hyperlink"/>
      <w:u w:val="single"/>
    </w:rPr>
  </w:style>
  <w:style w:type="paragraph" w:customStyle="1" w:styleId="bottom5">
    <w:name w:val="bottom5"/>
    <w:basedOn w:val="Standard"/>
    <w:rsid w:val="0030466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04661"/>
    <w:rPr>
      <w:b/>
      <w:bCs/>
    </w:rPr>
  </w:style>
  <w:style w:type="character" w:customStyle="1" w:styleId="berschrift1Zchn">
    <w:name w:val="Überschrift 1 Zchn"/>
    <w:basedOn w:val="Absatz-Standardschriftart"/>
    <w:link w:val="berschrift1"/>
    <w:uiPriority w:val="9"/>
    <w:rsid w:val="00304661"/>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304661"/>
    <w:rPr>
      <w:rFonts w:ascii="Times New Roman" w:eastAsia="Times New Roman" w:hAnsi="Times New Roman" w:cs="Times New Roman"/>
      <w:b/>
      <w:bCs/>
      <w:sz w:val="27"/>
      <w:szCs w:val="27"/>
      <w:lang w:eastAsia="de-DE"/>
    </w:rPr>
  </w:style>
  <w:style w:type="paragraph" w:customStyle="1" w:styleId="vorwort">
    <w:name w:val="vorwort"/>
    <w:basedOn w:val="Standard"/>
    <w:rsid w:val="0030466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30466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gspitzmarke">
    <w:name w:val="ngspitzmarke"/>
    <w:basedOn w:val="Absatz-Standardschriftart"/>
    <w:rsid w:val="00304661"/>
  </w:style>
  <w:style w:type="paragraph" w:customStyle="1" w:styleId="user">
    <w:name w:val="user"/>
    <w:basedOn w:val="Standard"/>
    <w:rsid w:val="0030466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3046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304661"/>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04661"/>
    <w:rPr>
      <w:color w:val="0000FF" w:themeColor="hyperlink"/>
      <w:u w:val="single"/>
    </w:rPr>
  </w:style>
  <w:style w:type="paragraph" w:customStyle="1" w:styleId="bottom5">
    <w:name w:val="bottom5"/>
    <w:basedOn w:val="Standard"/>
    <w:rsid w:val="0030466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04661"/>
    <w:rPr>
      <w:b/>
      <w:bCs/>
    </w:rPr>
  </w:style>
  <w:style w:type="character" w:customStyle="1" w:styleId="berschrift1Zchn">
    <w:name w:val="Überschrift 1 Zchn"/>
    <w:basedOn w:val="Absatz-Standardschriftart"/>
    <w:link w:val="berschrift1"/>
    <w:uiPriority w:val="9"/>
    <w:rsid w:val="00304661"/>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304661"/>
    <w:rPr>
      <w:rFonts w:ascii="Times New Roman" w:eastAsia="Times New Roman" w:hAnsi="Times New Roman" w:cs="Times New Roman"/>
      <w:b/>
      <w:bCs/>
      <w:sz w:val="27"/>
      <w:szCs w:val="27"/>
      <w:lang w:eastAsia="de-DE"/>
    </w:rPr>
  </w:style>
  <w:style w:type="paragraph" w:customStyle="1" w:styleId="vorwort">
    <w:name w:val="vorwort"/>
    <w:basedOn w:val="Standard"/>
    <w:rsid w:val="0030466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30466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gspitzmarke">
    <w:name w:val="ngspitzmarke"/>
    <w:basedOn w:val="Absatz-Standardschriftart"/>
    <w:rsid w:val="00304661"/>
  </w:style>
  <w:style w:type="paragraph" w:customStyle="1" w:styleId="user">
    <w:name w:val="user"/>
    <w:basedOn w:val="Standard"/>
    <w:rsid w:val="0030466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8770">
      <w:bodyDiv w:val="1"/>
      <w:marLeft w:val="0"/>
      <w:marRight w:val="0"/>
      <w:marTop w:val="0"/>
      <w:marBottom w:val="0"/>
      <w:divBdr>
        <w:top w:val="none" w:sz="0" w:space="0" w:color="auto"/>
        <w:left w:val="none" w:sz="0" w:space="0" w:color="auto"/>
        <w:bottom w:val="none" w:sz="0" w:space="0" w:color="auto"/>
        <w:right w:val="none" w:sz="0" w:space="0" w:color="auto"/>
      </w:divBdr>
    </w:div>
    <w:div w:id="871697601">
      <w:bodyDiv w:val="1"/>
      <w:marLeft w:val="0"/>
      <w:marRight w:val="0"/>
      <w:marTop w:val="0"/>
      <w:marBottom w:val="0"/>
      <w:divBdr>
        <w:top w:val="none" w:sz="0" w:space="0" w:color="auto"/>
        <w:left w:val="none" w:sz="0" w:space="0" w:color="auto"/>
        <w:bottom w:val="none" w:sz="0" w:space="0" w:color="auto"/>
        <w:right w:val="none" w:sz="0" w:space="0" w:color="auto"/>
      </w:divBdr>
    </w:div>
    <w:div w:id="1531722235">
      <w:bodyDiv w:val="1"/>
      <w:marLeft w:val="0"/>
      <w:marRight w:val="0"/>
      <w:marTop w:val="0"/>
      <w:marBottom w:val="0"/>
      <w:divBdr>
        <w:top w:val="none" w:sz="0" w:space="0" w:color="auto"/>
        <w:left w:val="none" w:sz="0" w:space="0" w:color="auto"/>
        <w:bottom w:val="none" w:sz="0" w:space="0" w:color="auto"/>
        <w:right w:val="none" w:sz="0" w:space="0" w:color="auto"/>
      </w:divBdr>
    </w:div>
    <w:div w:id="1582593164">
      <w:bodyDiv w:val="1"/>
      <w:marLeft w:val="0"/>
      <w:marRight w:val="0"/>
      <w:marTop w:val="0"/>
      <w:marBottom w:val="0"/>
      <w:divBdr>
        <w:top w:val="none" w:sz="0" w:space="0" w:color="auto"/>
        <w:left w:val="none" w:sz="0" w:space="0" w:color="auto"/>
        <w:bottom w:val="none" w:sz="0" w:space="0" w:color="auto"/>
        <w:right w:val="none" w:sz="0" w:space="0" w:color="auto"/>
      </w:divBdr>
      <w:divsChild>
        <w:div w:id="268851512">
          <w:marLeft w:val="0"/>
          <w:marRight w:val="0"/>
          <w:marTop w:val="0"/>
          <w:marBottom w:val="0"/>
          <w:divBdr>
            <w:top w:val="none" w:sz="0" w:space="0" w:color="auto"/>
            <w:left w:val="none" w:sz="0" w:space="0" w:color="auto"/>
            <w:bottom w:val="none" w:sz="0" w:space="0" w:color="auto"/>
            <w:right w:val="none" w:sz="0" w:space="0" w:color="auto"/>
          </w:divBdr>
          <w:divsChild>
            <w:div w:id="61237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dische-zeitung.de/nachrichten/wirtschaft/deutschlands-stromexport-nimmt-immer-weiter-zu--pri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3365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dc:creator>
  <cp:lastModifiedBy>im</cp:lastModifiedBy>
  <cp:revision>1</cp:revision>
  <dcterms:created xsi:type="dcterms:W3CDTF">2017-07-04T21:12:00Z</dcterms:created>
  <dcterms:modified xsi:type="dcterms:W3CDTF">2017-07-04T21:22:00Z</dcterms:modified>
</cp:coreProperties>
</file>