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B3" w:rsidRPr="004479FE" w:rsidRDefault="004309A2">
      <w:pPr>
        <w:rPr>
          <w:sz w:val="20"/>
          <w:szCs w:val="20"/>
          <w:lang w:val="fr-FR"/>
        </w:rPr>
      </w:pPr>
      <w:r w:rsidRPr="004309A2">
        <w:rPr>
          <w:sz w:val="20"/>
          <w:szCs w:val="20"/>
        </w:rPr>
        <w:fldChar w:fldCharType="begin"/>
      </w:r>
      <w:r w:rsidRPr="004479FE">
        <w:rPr>
          <w:sz w:val="20"/>
          <w:szCs w:val="20"/>
          <w:lang w:val="fr-FR"/>
        </w:rPr>
        <w:instrText xml:space="preserve"> HYPERLINK "http://www.lemondedelenergie.com/cuve-de-lepr-de-flamanville-avis-de-lasn-debut-juillet/2017/05/30/" </w:instrText>
      </w:r>
      <w:r w:rsidRPr="004309A2">
        <w:rPr>
          <w:sz w:val="20"/>
          <w:szCs w:val="20"/>
        </w:rPr>
        <w:fldChar w:fldCharType="separate"/>
      </w:r>
      <w:r w:rsidRPr="004479FE">
        <w:rPr>
          <w:rStyle w:val="Hyperlink"/>
          <w:sz w:val="20"/>
          <w:szCs w:val="20"/>
          <w:lang w:val="fr-FR"/>
        </w:rPr>
        <w:t>lemondedelenergie.com/cuve-de-lepr-de-flamanville-avis-de-lasn-debut-juillet/2017/05/30/</w:t>
      </w:r>
      <w:r w:rsidRPr="004309A2">
        <w:rPr>
          <w:sz w:val="20"/>
          <w:szCs w:val="20"/>
        </w:rPr>
        <w:fldChar w:fldCharType="end"/>
      </w:r>
    </w:p>
    <w:p w:rsidR="00E2657C" w:rsidRDefault="004479FE" w:rsidP="004479FE">
      <w:pPr>
        <w:pStyle w:val="StandardWeb"/>
        <w:spacing w:before="0" w:beforeAutospacing="0" w:after="0" w:afterAutospacing="0"/>
        <w:rPr>
          <w:rFonts w:asciiTheme="minorHAnsi" w:hAnsiTheme="minorHAnsi"/>
          <w:sz w:val="20"/>
          <w:szCs w:val="20"/>
          <w:lang w:val="fr-FR"/>
        </w:rPr>
      </w:pPr>
      <w:r>
        <w:rPr>
          <w:rFonts w:asciiTheme="minorHAnsi" w:hAnsiTheme="minorHAnsi"/>
          <w:sz w:val="20"/>
          <w:szCs w:val="20"/>
          <w:lang w:val="fr-FR"/>
        </w:rPr>
        <w:t xml:space="preserve">Publié le 30.05.2017, </w:t>
      </w:r>
      <w:r w:rsidR="00E2657C" w:rsidRPr="004479FE">
        <w:rPr>
          <w:rFonts w:asciiTheme="minorHAnsi" w:hAnsiTheme="minorHAnsi"/>
          <w:sz w:val="20"/>
          <w:szCs w:val="20"/>
          <w:lang w:val="fr-FR"/>
        </w:rPr>
        <w:t xml:space="preserve"> par </w:t>
      </w:r>
      <w:hyperlink r:id="rId5" w:history="1">
        <w:r w:rsidR="00E2657C" w:rsidRPr="004479FE">
          <w:rPr>
            <w:rStyle w:val="Hyperlink"/>
            <w:rFonts w:asciiTheme="minorHAnsi" w:hAnsiTheme="minorHAnsi"/>
            <w:sz w:val="20"/>
            <w:szCs w:val="20"/>
            <w:lang w:val="fr-FR"/>
          </w:rPr>
          <w:t>AFP</w:t>
        </w:r>
      </w:hyperlink>
      <w:r w:rsidRPr="004479FE">
        <w:rPr>
          <w:rStyle w:val="Hyperlink"/>
          <w:rFonts w:asciiTheme="minorHAnsi" w:hAnsiTheme="minorHAnsi"/>
          <w:sz w:val="20"/>
          <w:szCs w:val="20"/>
          <w:lang w:val="fr-FR"/>
        </w:rPr>
        <w:t xml:space="preserve">, </w:t>
      </w:r>
      <w:proofErr w:type="spellStart"/>
      <w:r w:rsidRPr="004479FE">
        <w:rPr>
          <w:rFonts w:asciiTheme="minorHAnsi" w:hAnsiTheme="minorHAnsi"/>
          <w:sz w:val="20"/>
          <w:szCs w:val="20"/>
          <w:lang w:val="fr-FR"/>
        </w:rPr>
        <w:t>clc</w:t>
      </w:r>
      <w:proofErr w:type="spellEnd"/>
      <w:r w:rsidRPr="004479FE">
        <w:rPr>
          <w:rFonts w:asciiTheme="minorHAnsi" w:hAnsiTheme="minorHAnsi"/>
          <w:sz w:val="20"/>
          <w:szCs w:val="20"/>
          <w:lang w:val="fr-FR"/>
        </w:rPr>
        <w:t>/dom/</w:t>
      </w:r>
      <w:proofErr w:type="spellStart"/>
      <w:r w:rsidRPr="004479FE">
        <w:rPr>
          <w:rFonts w:asciiTheme="minorHAnsi" w:hAnsiTheme="minorHAnsi"/>
          <w:sz w:val="20"/>
          <w:szCs w:val="20"/>
          <w:lang w:val="fr-FR"/>
        </w:rPr>
        <w:t>nas</w:t>
      </w:r>
      <w:proofErr w:type="spellEnd"/>
    </w:p>
    <w:p w:rsidR="004479FE" w:rsidRPr="004309A2" w:rsidRDefault="004479FE" w:rsidP="004479FE">
      <w:pPr>
        <w:pStyle w:val="StandardWeb"/>
        <w:spacing w:before="0" w:beforeAutospacing="0" w:after="0" w:afterAutospacing="0"/>
        <w:rPr>
          <w:sz w:val="16"/>
          <w:szCs w:val="16"/>
          <w:lang w:val="fr-FR"/>
        </w:rPr>
      </w:pPr>
    </w:p>
    <w:p w:rsidR="004309A2" w:rsidRDefault="004309A2" w:rsidP="00E2657C">
      <w:pPr>
        <w:spacing w:after="0" w:line="240" w:lineRule="auto"/>
        <w:outlineLvl w:val="0"/>
        <w:rPr>
          <w:rFonts w:eastAsia="Times New Roman" w:cs="Times New Roman"/>
          <w:b/>
          <w:bCs/>
          <w:kern w:val="36"/>
          <w:sz w:val="36"/>
          <w:szCs w:val="36"/>
          <w:lang w:val="fr-FR" w:eastAsia="de-DE"/>
        </w:rPr>
      </w:pPr>
      <w:r w:rsidRPr="004309A2">
        <w:rPr>
          <w:rFonts w:eastAsia="Times New Roman" w:cs="Times New Roman"/>
          <w:b/>
          <w:bCs/>
          <w:kern w:val="36"/>
          <w:sz w:val="36"/>
          <w:szCs w:val="36"/>
          <w:lang w:val="fr-FR" w:eastAsia="de-DE"/>
        </w:rPr>
        <w:t>Cuve de l’EPR de Flamanville : avis de l’ASN début juillet</w:t>
      </w:r>
    </w:p>
    <w:p w:rsidR="00E2657C" w:rsidRPr="004309A2" w:rsidRDefault="00E2657C" w:rsidP="00E2657C">
      <w:pPr>
        <w:spacing w:after="0" w:line="240" w:lineRule="auto"/>
        <w:outlineLvl w:val="0"/>
        <w:rPr>
          <w:rFonts w:eastAsia="Times New Roman" w:cs="Times New Roman"/>
          <w:b/>
          <w:bCs/>
          <w:color w:val="CC0099"/>
          <w:kern w:val="36"/>
          <w:sz w:val="36"/>
          <w:szCs w:val="36"/>
          <w:lang w:eastAsia="de-DE"/>
        </w:rPr>
      </w:pPr>
      <w:r w:rsidRPr="002076B4">
        <w:rPr>
          <w:rFonts w:eastAsia="Times New Roman" w:cs="Times New Roman"/>
          <w:b/>
          <w:bCs/>
          <w:color w:val="CC0099"/>
          <w:kern w:val="36"/>
          <w:sz w:val="36"/>
          <w:szCs w:val="36"/>
          <w:lang w:eastAsia="de-DE"/>
        </w:rPr>
        <w:t>//</w:t>
      </w:r>
      <w:r w:rsidR="002076B4" w:rsidRPr="002076B4">
        <w:rPr>
          <w:rFonts w:eastAsia="Times New Roman" w:cs="Times New Roman"/>
          <w:b/>
          <w:bCs/>
          <w:color w:val="CC0099"/>
          <w:kern w:val="36"/>
          <w:sz w:val="36"/>
          <w:szCs w:val="36"/>
          <w:lang w:eastAsia="de-DE"/>
        </w:rPr>
        <w:t xml:space="preserve"> </w:t>
      </w:r>
      <w:r w:rsidRPr="002076B4">
        <w:rPr>
          <w:rFonts w:eastAsia="Times New Roman" w:cs="Times New Roman"/>
          <w:b/>
          <w:bCs/>
          <w:color w:val="CC0099"/>
          <w:kern w:val="36"/>
          <w:sz w:val="36"/>
          <w:szCs w:val="36"/>
          <w:lang w:eastAsia="de-DE"/>
        </w:rPr>
        <w:t xml:space="preserve">Reaktordruckbehälter </w:t>
      </w:r>
      <w:r w:rsidR="002076B4">
        <w:rPr>
          <w:rFonts w:eastAsia="Times New Roman" w:cs="Times New Roman"/>
          <w:b/>
          <w:bCs/>
          <w:color w:val="CC0099"/>
          <w:kern w:val="36"/>
          <w:sz w:val="36"/>
          <w:szCs w:val="36"/>
          <w:lang w:eastAsia="de-DE"/>
        </w:rPr>
        <w:t xml:space="preserve">(RDB) </w:t>
      </w:r>
      <w:r w:rsidRPr="002076B4">
        <w:rPr>
          <w:rFonts w:eastAsia="Times New Roman" w:cs="Times New Roman"/>
          <w:b/>
          <w:bCs/>
          <w:color w:val="CC0099"/>
          <w:kern w:val="36"/>
          <w:sz w:val="36"/>
          <w:szCs w:val="36"/>
          <w:lang w:eastAsia="de-DE"/>
        </w:rPr>
        <w:t xml:space="preserve">des EPR Flamanville: Urteil der ASN </w:t>
      </w:r>
      <w:r w:rsidR="004479FE">
        <w:rPr>
          <w:rFonts w:eastAsia="Times New Roman" w:cs="Times New Roman"/>
          <w:b/>
          <w:bCs/>
          <w:color w:val="CC0099"/>
          <w:kern w:val="36"/>
          <w:sz w:val="36"/>
          <w:szCs w:val="36"/>
          <w:lang w:eastAsia="de-DE"/>
        </w:rPr>
        <w:t xml:space="preserve">wird </w:t>
      </w:r>
      <w:r w:rsidRPr="002076B4">
        <w:rPr>
          <w:rFonts w:eastAsia="Times New Roman" w:cs="Times New Roman"/>
          <w:b/>
          <w:bCs/>
          <w:color w:val="CC0099"/>
          <w:kern w:val="36"/>
          <w:sz w:val="36"/>
          <w:szCs w:val="36"/>
          <w:lang w:eastAsia="de-DE"/>
        </w:rPr>
        <w:t>Anfang Juli</w:t>
      </w:r>
      <w:r w:rsidR="004479FE">
        <w:rPr>
          <w:rFonts w:eastAsia="Times New Roman" w:cs="Times New Roman"/>
          <w:b/>
          <w:bCs/>
          <w:color w:val="CC0099"/>
          <w:kern w:val="36"/>
          <w:sz w:val="36"/>
          <w:szCs w:val="36"/>
          <w:lang w:eastAsia="de-DE"/>
        </w:rPr>
        <w:t xml:space="preserve"> erwartet</w:t>
      </w:r>
    </w:p>
    <w:p w:rsidR="00E2657C" w:rsidRDefault="00E2657C" w:rsidP="00E2657C">
      <w:pPr>
        <w:pStyle w:val="StandardWeb"/>
        <w:spacing w:before="0" w:beforeAutospacing="0" w:after="0" w:afterAutospacing="0"/>
        <w:rPr>
          <w:rFonts w:asciiTheme="minorHAnsi" w:hAnsiTheme="minorHAnsi"/>
        </w:rPr>
      </w:pPr>
    </w:p>
    <w:p w:rsidR="00E2657C" w:rsidRDefault="004309A2" w:rsidP="00E2657C">
      <w:pPr>
        <w:pStyle w:val="StandardWeb"/>
        <w:spacing w:before="0" w:beforeAutospacing="0" w:after="0" w:afterAutospacing="0"/>
        <w:rPr>
          <w:rFonts w:asciiTheme="minorHAnsi" w:hAnsiTheme="minorHAnsi"/>
          <w:lang w:val="fr-FR"/>
        </w:rPr>
      </w:pPr>
      <w:r w:rsidRPr="004309A2">
        <w:rPr>
          <w:rFonts w:asciiTheme="minorHAnsi" w:hAnsiTheme="minorHAnsi"/>
          <w:lang w:val="fr-FR"/>
        </w:rPr>
        <w:t xml:space="preserve">L’Autorité de sûreté de </w:t>
      </w:r>
      <w:hyperlink r:id="rId6" w:tooltip="Voir le mot-clé: nucleaire (439 articles)" w:history="1">
        <w:r w:rsidRPr="004309A2">
          <w:rPr>
            <w:rStyle w:val="Hyperlink"/>
            <w:rFonts w:asciiTheme="minorHAnsi" w:hAnsiTheme="minorHAnsi"/>
            <w:lang w:val="fr-FR"/>
          </w:rPr>
          <w:t>nucléaire</w:t>
        </w:r>
      </w:hyperlink>
      <w:r w:rsidRPr="004309A2">
        <w:rPr>
          <w:rFonts w:asciiTheme="minorHAnsi" w:hAnsiTheme="minorHAnsi"/>
          <w:lang w:val="fr-FR"/>
        </w:rPr>
        <w:t xml:space="preserve"> (ASN) a annoncé mardi qu’elle se prononcerait “début juillet” sur la cuve du réacteur nucléaire EPR de Flamanville (Manche), une pièce clé sur laquelle des anomalies ont été détectées.</w:t>
      </w:r>
    </w:p>
    <w:p w:rsidR="00E2657C" w:rsidRDefault="00E2657C" w:rsidP="00E2657C">
      <w:pPr>
        <w:pStyle w:val="StandardWeb"/>
        <w:spacing w:before="0" w:beforeAutospacing="0" w:after="0" w:afterAutospacing="0"/>
        <w:rPr>
          <w:rFonts w:asciiTheme="minorHAnsi" w:hAnsiTheme="minorHAnsi"/>
          <w:color w:val="CC0099"/>
        </w:rPr>
      </w:pPr>
      <w:r w:rsidRPr="00E2657C">
        <w:rPr>
          <w:rFonts w:asciiTheme="minorHAnsi" w:hAnsiTheme="minorHAnsi"/>
          <w:color w:val="CC0099"/>
        </w:rPr>
        <w:t xml:space="preserve">// Am Dienstag hat die </w:t>
      </w:r>
      <w:r w:rsidR="004479FE">
        <w:rPr>
          <w:rFonts w:asciiTheme="minorHAnsi" w:hAnsiTheme="minorHAnsi"/>
          <w:color w:val="CC0099"/>
        </w:rPr>
        <w:t xml:space="preserve">frz. Atomaufsichtsbehörde </w:t>
      </w:r>
      <w:r w:rsidRPr="00E2657C">
        <w:rPr>
          <w:rFonts w:asciiTheme="minorHAnsi" w:hAnsiTheme="minorHAnsi"/>
          <w:color w:val="CC0099"/>
        </w:rPr>
        <w:t>ASN angekündigt, dass sie ihr Urteil zum RDB des Atomreaktors des EPR Flamanville (</w:t>
      </w:r>
      <w:r w:rsidR="007F21BD">
        <w:rPr>
          <w:rFonts w:asciiTheme="minorHAnsi" w:hAnsiTheme="minorHAnsi"/>
          <w:color w:val="CC0099"/>
        </w:rPr>
        <w:t xml:space="preserve">Manche = </w:t>
      </w:r>
      <w:r w:rsidRPr="00E2657C">
        <w:rPr>
          <w:rFonts w:asciiTheme="minorHAnsi" w:hAnsiTheme="minorHAnsi"/>
          <w:color w:val="CC0099"/>
        </w:rPr>
        <w:t>Ärmelkanal), einem Schlüssel</w:t>
      </w:r>
      <w:r w:rsidR="002076B4">
        <w:rPr>
          <w:rFonts w:asciiTheme="minorHAnsi" w:hAnsiTheme="minorHAnsi"/>
          <w:color w:val="CC0099"/>
        </w:rPr>
        <w:t>bau</w:t>
      </w:r>
      <w:r w:rsidRPr="00E2657C">
        <w:rPr>
          <w:rFonts w:asciiTheme="minorHAnsi" w:hAnsiTheme="minorHAnsi"/>
          <w:color w:val="CC0099"/>
        </w:rPr>
        <w:t>teil</w:t>
      </w:r>
      <w:r w:rsidR="002076B4">
        <w:rPr>
          <w:rFonts w:asciiTheme="minorHAnsi" w:hAnsiTheme="minorHAnsi"/>
          <w:color w:val="CC0099"/>
        </w:rPr>
        <w:t>,</w:t>
      </w:r>
      <w:r w:rsidRPr="00E2657C">
        <w:rPr>
          <w:rFonts w:asciiTheme="minorHAnsi" w:hAnsiTheme="minorHAnsi"/>
          <w:color w:val="CC0099"/>
        </w:rPr>
        <w:t xml:space="preserve"> bei dem „Anomalien“ festgestellt wurden</w:t>
      </w:r>
      <w:r w:rsidR="002076B4">
        <w:rPr>
          <w:rFonts w:asciiTheme="minorHAnsi" w:hAnsiTheme="minorHAnsi"/>
          <w:color w:val="CC0099"/>
        </w:rPr>
        <w:t>, „Anfang Juli“</w:t>
      </w:r>
      <w:r w:rsidR="002076B4" w:rsidRPr="002076B4">
        <w:rPr>
          <w:rFonts w:asciiTheme="minorHAnsi" w:hAnsiTheme="minorHAnsi"/>
          <w:color w:val="CC0099"/>
        </w:rPr>
        <w:t xml:space="preserve"> </w:t>
      </w:r>
      <w:r w:rsidR="002076B4">
        <w:rPr>
          <w:rFonts w:asciiTheme="minorHAnsi" w:hAnsiTheme="minorHAnsi"/>
          <w:color w:val="CC0099"/>
        </w:rPr>
        <w:t>abgeben wird.</w:t>
      </w:r>
    </w:p>
    <w:p w:rsidR="00BE59F9" w:rsidRPr="00E2657C" w:rsidRDefault="00BE59F9" w:rsidP="00E2657C">
      <w:pPr>
        <w:pStyle w:val="StandardWeb"/>
        <w:spacing w:before="0" w:beforeAutospacing="0" w:after="0" w:afterAutospacing="0"/>
        <w:rPr>
          <w:rFonts w:asciiTheme="minorHAnsi" w:hAnsiTheme="minorHAnsi"/>
          <w:color w:val="CC0099"/>
        </w:rPr>
      </w:pPr>
    </w:p>
    <w:p w:rsidR="00BE59F9" w:rsidRDefault="004309A2" w:rsidP="00BE59F9">
      <w:pPr>
        <w:pStyle w:val="StandardWeb"/>
        <w:spacing w:before="0" w:beforeAutospacing="0" w:after="0" w:afterAutospacing="0"/>
        <w:rPr>
          <w:rFonts w:asciiTheme="minorHAnsi" w:hAnsiTheme="minorHAnsi"/>
          <w:lang w:val="fr-FR"/>
        </w:rPr>
      </w:pPr>
      <w:r w:rsidRPr="004309A2">
        <w:rPr>
          <w:rFonts w:asciiTheme="minorHAnsi" w:hAnsiTheme="minorHAnsi"/>
          <w:lang w:val="fr-FR"/>
        </w:rPr>
        <w:t xml:space="preserve">C’est ce qu’a indiqué </w:t>
      </w:r>
      <w:r w:rsidRPr="004309A2">
        <w:rPr>
          <w:rFonts w:asciiTheme="minorHAnsi" w:hAnsiTheme="minorHAnsi"/>
          <w:color w:val="FF0000"/>
          <w:lang w:val="fr-FR"/>
        </w:rPr>
        <w:t xml:space="preserve">Eric </w:t>
      </w:r>
      <w:proofErr w:type="spellStart"/>
      <w:r w:rsidRPr="004309A2">
        <w:rPr>
          <w:rFonts w:asciiTheme="minorHAnsi" w:hAnsiTheme="minorHAnsi"/>
          <w:color w:val="FF0000"/>
          <w:lang w:val="fr-FR"/>
        </w:rPr>
        <w:t>Zelnio</w:t>
      </w:r>
      <w:proofErr w:type="spellEnd"/>
      <w:r w:rsidRPr="004309A2">
        <w:rPr>
          <w:rFonts w:asciiTheme="minorHAnsi" w:hAnsiTheme="minorHAnsi"/>
          <w:color w:val="FF0000"/>
          <w:lang w:val="fr-FR"/>
        </w:rPr>
        <w:t xml:space="preserve">, responsable “réacteurs” de l’antenne normande de l’ASN </w:t>
      </w:r>
      <w:r w:rsidRPr="004309A2">
        <w:rPr>
          <w:rFonts w:asciiTheme="minorHAnsi" w:hAnsiTheme="minorHAnsi"/>
          <w:lang w:val="fr-FR"/>
        </w:rPr>
        <w:t>lors d’une réunion de la commission locale d’information (CLI) qui rassemble élus locaux, EDF, association de défenses de l’environnement, scientifiques et syndicats.</w:t>
      </w:r>
    </w:p>
    <w:p w:rsidR="00BE59F9" w:rsidRDefault="00BE59F9" w:rsidP="00BE59F9">
      <w:pPr>
        <w:pStyle w:val="StandardWeb"/>
        <w:spacing w:before="0" w:beforeAutospacing="0" w:after="0" w:afterAutospacing="0"/>
        <w:rPr>
          <w:rFonts w:asciiTheme="minorHAnsi" w:hAnsiTheme="minorHAnsi"/>
          <w:color w:val="CC0099"/>
        </w:rPr>
      </w:pPr>
      <w:r w:rsidRPr="00BE59F9">
        <w:rPr>
          <w:rFonts w:asciiTheme="minorHAnsi" w:hAnsiTheme="minorHAnsi"/>
          <w:color w:val="CC0099"/>
        </w:rPr>
        <w:t xml:space="preserve">//Das sagte Eric </w:t>
      </w:r>
      <w:proofErr w:type="spellStart"/>
      <w:r w:rsidRPr="00BE59F9">
        <w:rPr>
          <w:rFonts w:asciiTheme="minorHAnsi" w:hAnsiTheme="minorHAnsi"/>
          <w:color w:val="CC0099"/>
        </w:rPr>
        <w:t>Zelnio</w:t>
      </w:r>
      <w:proofErr w:type="spellEnd"/>
      <w:r w:rsidRPr="00BE59F9">
        <w:rPr>
          <w:rFonts w:asciiTheme="minorHAnsi" w:hAnsiTheme="minorHAnsi"/>
          <w:color w:val="CC0099"/>
        </w:rPr>
        <w:t xml:space="preserve">, der Verantwortliche für </w:t>
      </w:r>
      <w:r>
        <w:rPr>
          <w:rFonts w:asciiTheme="minorHAnsi" w:hAnsiTheme="minorHAnsi"/>
          <w:color w:val="CC0099"/>
        </w:rPr>
        <w:t>„</w:t>
      </w:r>
      <w:r w:rsidRPr="00BE59F9">
        <w:rPr>
          <w:rFonts w:asciiTheme="minorHAnsi" w:hAnsiTheme="minorHAnsi"/>
          <w:color w:val="CC0099"/>
        </w:rPr>
        <w:t>Reaktoren</w:t>
      </w:r>
      <w:r>
        <w:rPr>
          <w:rFonts w:asciiTheme="minorHAnsi" w:hAnsiTheme="minorHAnsi"/>
          <w:color w:val="CC0099"/>
        </w:rPr>
        <w:t xml:space="preserve">“ beim normannischen Zweig der ASN während einer Versammlung der CLI (Lokale Kommission für Information), der regionale Abgeordnete, EDF-Mitarbeiter, Umweltschutzverbände, Wissenschaftler und Gewerkschafter </w:t>
      </w:r>
      <w:r w:rsidR="002D4B1F">
        <w:rPr>
          <w:rFonts w:asciiTheme="minorHAnsi" w:hAnsiTheme="minorHAnsi"/>
          <w:color w:val="CC0099"/>
        </w:rPr>
        <w:t>angehören</w:t>
      </w:r>
      <w:r>
        <w:rPr>
          <w:rFonts w:asciiTheme="minorHAnsi" w:hAnsiTheme="minorHAnsi"/>
          <w:color w:val="CC0099"/>
        </w:rPr>
        <w:t>.</w:t>
      </w:r>
    </w:p>
    <w:p w:rsidR="00BE59F9" w:rsidRPr="00BE59F9" w:rsidRDefault="00BE59F9" w:rsidP="00BE59F9">
      <w:pPr>
        <w:pStyle w:val="StandardWeb"/>
        <w:spacing w:before="0" w:beforeAutospacing="0" w:after="0" w:afterAutospacing="0"/>
        <w:rPr>
          <w:rFonts w:asciiTheme="minorHAnsi" w:hAnsiTheme="minorHAnsi"/>
          <w:color w:val="CC0099"/>
        </w:rPr>
      </w:pPr>
    </w:p>
    <w:p w:rsidR="00BE59F9" w:rsidRPr="007F21BD" w:rsidRDefault="004309A2" w:rsidP="00BE59F9">
      <w:pPr>
        <w:pStyle w:val="StandardWeb"/>
        <w:spacing w:before="0" w:beforeAutospacing="0" w:after="0" w:afterAutospacing="0"/>
        <w:rPr>
          <w:rFonts w:asciiTheme="minorHAnsi" w:hAnsiTheme="minorHAnsi"/>
        </w:rPr>
      </w:pPr>
      <w:r w:rsidRPr="004309A2">
        <w:rPr>
          <w:rFonts w:asciiTheme="minorHAnsi" w:hAnsiTheme="minorHAnsi"/>
          <w:lang w:val="fr-FR"/>
        </w:rPr>
        <w:t xml:space="preserve">EDF de son côté “est confiant dans le fait que la </w:t>
      </w:r>
      <w:r w:rsidRPr="004309A2">
        <w:rPr>
          <w:rFonts w:asciiTheme="minorHAnsi" w:hAnsiTheme="minorHAnsi"/>
          <w:b/>
          <w:lang w:val="fr-FR"/>
        </w:rPr>
        <w:t>cuve</w:t>
      </w:r>
      <w:r w:rsidRPr="004309A2">
        <w:rPr>
          <w:rFonts w:asciiTheme="minorHAnsi" w:hAnsiTheme="minorHAnsi"/>
          <w:lang w:val="fr-FR"/>
        </w:rPr>
        <w:t xml:space="preserve">”, qui mesure </w:t>
      </w:r>
      <w:r w:rsidRPr="004309A2">
        <w:rPr>
          <w:rFonts w:asciiTheme="minorHAnsi" w:hAnsiTheme="minorHAnsi"/>
          <w:b/>
          <w:lang w:val="fr-FR"/>
        </w:rPr>
        <w:t>11 mètres de haut et pèse 425 tonnes</w:t>
      </w:r>
      <w:r w:rsidRPr="004309A2">
        <w:rPr>
          <w:rFonts w:asciiTheme="minorHAnsi" w:hAnsiTheme="minorHAnsi"/>
          <w:lang w:val="fr-FR"/>
        </w:rPr>
        <w:t xml:space="preserve">, “sera déclarée bonne pour le service”, a assuré </w:t>
      </w:r>
      <w:r w:rsidRPr="004309A2">
        <w:rPr>
          <w:rFonts w:asciiTheme="minorHAnsi" w:hAnsiTheme="minorHAnsi"/>
          <w:color w:val="FF0000"/>
          <w:lang w:val="fr-FR"/>
        </w:rPr>
        <w:t>Bertrand Michaud directeur du chantier</w:t>
      </w:r>
      <w:r w:rsidRPr="004309A2">
        <w:rPr>
          <w:rFonts w:asciiTheme="minorHAnsi" w:hAnsiTheme="minorHAnsi"/>
          <w:lang w:val="fr-FR"/>
        </w:rPr>
        <w:t xml:space="preserve">, rappelant que 1.600 tests avaient été effectués depuis l’annonce des anomalies en avril 2015 par l’ASN. </w:t>
      </w:r>
      <w:r w:rsidRPr="007F21BD">
        <w:rPr>
          <w:rFonts w:asciiTheme="minorHAnsi" w:hAnsiTheme="minorHAnsi"/>
        </w:rPr>
        <w:t xml:space="preserve">La </w:t>
      </w:r>
      <w:proofErr w:type="spellStart"/>
      <w:r w:rsidRPr="007F21BD">
        <w:rPr>
          <w:rFonts w:asciiTheme="minorHAnsi" w:hAnsiTheme="minorHAnsi"/>
        </w:rPr>
        <w:t>cuve</w:t>
      </w:r>
      <w:proofErr w:type="spellEnd"/>
      <w:r w:rsidRPr="007F21BD">
        <w:rPr>
          <w:rFonts w:asciiTheme="minorHAnsi" w:hAnsiTheme="minorHAnsi"/>
        </w:rPr>
        <w:t xml:space="preserve"> </w:t>
      </w:r>
      <w:proofErr w:type="spellStart"/>
      <w:r w:rsidRPr="007F21BD">
        <w:rPr>
          <w:rFonts w:asciiTheme="minorHAnsi" w:hAnsiTheme="minorHAnsi"/>
        </w:rPr>
        <w:t>est</w:t>
      </w:r>
      <w:proofErr w:type="spellEnd"/>
      <w:r w:rsidRPr="007F21BD">
        <w:rPr>
          <w:rFonts w:asciiTheme="minorHAnsi" w:hAnsiTheme="minorHAnsi"/>
        </w:rPr>
        <w:t xml:space="preserve"> à Flamanville </w:t>
      </w:r>
      <w:proofErr w:type="spellStart"/>
      <w:r w:rsidRPr="007F21BD">
        <w:rPr>
          <w:rFonts w:asciiTheme="minorHAnsi" w:hAnsiTheme="minorHAnsi"/>
        </w:rPr>
        <w:t>depuis</w:t>
      </w:r>
      <w:proofErr w:type="spellEnd"/>
      <w:r w:rsidRPr="007F21BD">
        <w:rPr>
          <w:rFonts w:asciiTheme="minorHAnsi" w:hAnsiTheme="minorHAnsi"/>
        </w:rPr>
        <w:t xml:space="preserve"> 2013.</w:t>
      </w:r>
    </w:p>
    <w:p w:rsidR="00BE59F9" w:rsidRPr="001C1993" w:rsidRDefault="00BE59F9" w:rsidP="00BE59F9">
      <w:pPr>
        <w:pStyle w:val="StandardWeb"/>
        <w:spacing w:before="0" w:beforeAutospacing="0" w:after="0" w:afterAutospacing="0"/>
        <w:rPr>
          <w:rFonts w:asciiTheme="minorHAnsi" w:hAnsiTheme="minorHAnsi"/>
          <w:color w:val="CC0099"/>
          <w:lang w:val="fr-FR"/>
        </w:rPr>
      </w:pPr>
      <w:r>
        <w:rPr>
          <w:rFonts w:asciiTheme="minorHAnsi" w:hAnsiTheme="minorHAnsi"/>
          <w:color w:val="CC0099"/>
        </w:rPr>
        <w:t xml:space="preserve">// </w:t>
      </w:r>
      <w:r w:rsidRPr="00BE59F9">
        <w:rPr>
          <w:rFonts w:asciiTheme="minorHAnsi" w:hAnsiTheme="minorHAnsi"/>
          <w:color w:val="CC0099"/>
        </w:rPr>
        <w:t xml:space="preserve">EDF ihrerseits </w:t>
      </w:r>
      <w:r>
        <w:rPr>
          <w:rFonts w:asciiTheme="minorHAnsi" w:hAnsiTheme="minorHAnsi"/>
          <w:color w:val="CC0099"/>
        </w:rPr>
        <w:t>„</w:t>
      </w:r>
      <w:r w:rsidRPr="00BE59F9">
        <w:rPr>
          <w:rFonts w:asciiTheme="minorHAnsi" w:hAnsiTheme="minorHAnsi"/>
          <w:color w:val="CC0099"/>
        </w:rPr>
        <w:t xml:space="preserve">ist zuversichtlich, </w:t>
      </w:r>
      <w:r>
        <w:rPr>
          <w:rFonts w:asciiTheme="minorHAnsi" w:hAnsiTheme="minorHAnsi"/>
          <w:color w:val="CC0099"/>
        </w:rPr>
        <w:t xml:space="preserve">dass der RDB, 11 m hoch und 425 Tonnen schwer, für einsatztauglich erklärt wird“, versichert </w:t>
      </w:r>
      <w:r w:rsidR="00AE2E3A" w:rsidRPr="00AE2E3A">
        <w:rPr>
          <w:rFonts w:asciiTheme="minorHAnsi" w:hAnsiTheme="minorHAnsi"/>
          <w:color w:val="FF0000"/>
        </w:rPr>
        <w:t xml:space="preserve">Bertrand </w:t>
      </w:r>
      <w:proofErr w:type="spellStart"/>
      <w:r w:rsidR="00AE2E3A" w:rsidRPr="00AE2E3A">
        <w:rPr>
          <w:rFonts w:asciiTheme="minorHAnsi" w:hAnsiTheme="minorHAnsi"/>
          <w:color w:val="FF0000"/>
        </w:rPr>
        <w:t>Michaud</w:t>
      </w:r>
      <w:proofErr w:type="spellEnd"/>
      <w:r w:rsidR="00AE2E3A">
        <w:rPr>
          <w:rFonts w:asciiTheme="minorHAnsi" w:hAnsiTheme="minorHAnsi"/>
          <w:color w:val="FF0000"/>
        </w:rPr>
        <w:t xml:space="preserve">, </w:t>
      </w:r>
      <w:r w:rsidR="00AE2E3A" w:rsidRPr="00AE2E3A">
        <w:rPr>
          <w:rFonts w:asciiTheme="minorHAnsi" w:hAnsiTheme="minorHAnsi"/>
          <w:color w:val="CC0099"/>
        </w:rPr>
        <w:t xml:space="preserve">der </w:t>
      </w:r>
      <w:r w:rsidR="00AE2E3A" w:rsidRPr="007F21BD">
        <w:rPr>
          <w:rFonts w:asciiTheme="minorHAnsi" w:hAnsiTheme="minorHAnsi"/>
          <w:color w:val="FF0000"/>
        </w:rPr>
        <w:t>Direktor der Baustelle</w:t>
      </w:r>
      <w:r w:rsidR="00AE2E3A" w:rsidRPr="00AE2E3A">
        <w:rPr>
          <w:rFonts w:asciiTheme="minorHAnsi" w:hAnsiTheme="minorHAnsi"/>
          <w:color w:val="CC0099"/>
        </w:rPr>
        <w:t>, da seit Bekanntwerden der „Anomalien“ im Apri</w:t>
      </w:r>
      <w:r w:rsidR="00AE2E3A">
        <w:rPr>
          <w:rFonts w:asciiTheme="minorHAnsi" w:hAnsiTheme="minorHAnsi"/>
          <w:color w:val="CC0099"/>
        </w:rPr>
        <w:t xml:space="preserve">l 2015 durch ASN 1600 Prüfungen durchgeführt wurden. </w:t>
      </w:r>
      <w:r w:rsidR="00AE2E3A" w:rsidRPr="001C1993">
        <w:rPr>
          <w:rFonts w:asciiTheme="minorHAnsi" w:hAnsiTheme="minorHAnsi"/>
          <w:color w:val="CC0099"/>
          <w:lang w:val="fr-FR"/>
        </w:rPr>
        <w:t xml:space="preserve">Der RDB </w:t>
      </w:r>
      <w:r w:rsidR="00AE2E3A" w:rsidRPr="002D4B1F">
        <w:rPr>
          <w:rFonts w:asciiTheme="minorHAnsi" w:hAnsiTheme="minorHAnsi"/>
          <w:color w:val="CC0099"/>
        </w:rPr>
        <w:t>befindet sich seit</w:t>
      </w:r>
      <w:r w:rsidR="00AE2E3A" w:rsidRPr="001C1993">
        <w:rPr>
          <w:rFonts w:asciiTheme="minorHAnsi" w:hAnsiTheme="minorHAnsi"/>
          <w:color w:val="CC0099"/>
          <w:lang w:val="fr-FR"/>
        </w:rPr>
        <w:t xml:space="preserve"> 2013 in Flamanville.</w:t>
      </w:r>
    </w:p>
    <w:p w:rsidR="00AE2E3A" w:rsidRDefault="004309A2" w:rsidP="00BE59F9">
      <w:pPr>
        <w:pStyle w:val="StandardWeb"/>
        <w:tabs>
          <w:tab w:val="left" w:pos="4253"/>
        </w:tabs>
        <w:spacing w:before="0" w:beforeAutospacing="0" w:after="0" w:afterAutospacing="0"/>
        <w:rPr>
          <w:rFonts w:asciiTheme="minorHAnsi" w:hAnsiTheme="minorHAnsi"/>
          <w:lang w:val="fr-FR"/>
        </w:rPr>
      </w:pPr>
      <w:r w:rsidRPr="001C1993">
        <w:rPr>
          <w:rFonts w:asciiTheme="minorHAnsi" w:hAnsiTheme="minorHAnsi"/>
          <w:lang w:val="fr-FR"/>
        </w:rPr>
        <w:br/>
      </w:r>
      <w:r w:rsidRPr="004309A2">
        <w:rPr>
          <w:rFonts w:asciiTheme="minorHAnsi" w:hAnsiTheme="minorHAnsi"/>
          <w:lang w:val="fr-FR"/>
        </w:rPr>
        <w:t>Le fabricant de la cuve, Areva, a dû effectuer ces tests car l’acier</w:t>
      </w:r>
      <w:bookmarkStart w:id="0" w:name="_GoBack"/>
      <w:bookmarkEnd w:id="0"/>
      <w:r w:rsidRPr="004309A2">
        <w:rPr>
          <w:rFonts w:asciiTheme="minorHAnsi" w:hAnsiTheme="minorHAnsi"/>
          <w:lang w:val="fr-FR"/>
        </w:rPr>
        <w:t xml:space="preserve"> de cette pièce majeur, deuxième barrière contre la radioactivité après la gaine du combustible, présente une </w:t>
      </w:r>
      <w:r w:rsidRPr="004309A2">
        <w:rPr>
          <w:rFonts w:asciiTheme="minorHAnsi" w:hAnsiTheme="minorHAnsi"/>
          <w:b/>
          <w:lang w:val="fr-FR"/>
        </w:rPr>
        <w:t>concentration excessive en carbone susceptible d’amoindrir sa résistance.</w:t>
      </w:r>
      <w:r w:rsidRPr="004309A2">
        <w:rPr>
          <w:rFonts w:asciiTheme="minorHAnsi" w:hAnsiTheme="minorHAnsi"/>
          <w:lang w:val="fr-FR"/>
        </w:rPr>
        <w:br/>
        <w:t xml:space="preserve">Selon </w:t>
      </w:r>
      <w:r w:rsidRPr="001C1993">
        <w:rPr>
          <w:rFonts w:asciiTheme="minorHAnsi" w:hAnsiTheme="minorHAnsi"/>
          <w:color w:val="FF0000"/>
          <w:lang w:val="fr-FR"/>
        </w:rPr>
        <w:t>M. Michaud</w:t>
      </w:r>
      <w:r w:rsidRPr="004309A2">
        <w:rPr>
          <w:rFonts w:asciiTheme="minorHAnsi" w:hAnsiTheme="minorHAnsi"/>
          <w:lang w:val="fr-FR"/>
        </w:rPr>
        <w:t>, EDF mise toujours sur un “démarrage du réacteur au dernier trimestre 2018”.</w:t>
      </w:r>
    </w:p>
    <w:p w:rsidR="00AE2E3A" w:rsidRDefault="00AE2E3A" w:rsidP="00BE59F9">
      <w:pPr>
        <w:pStyle w:val="StandardWeb"/>
        <w:spacing w:before="0" w:beforeAutospacing="0" w:after="0" w:afterAutospacing="0"/>
        <w:rPr>
          <w:rFonts w:asciiTheme="minorHAnsi" w:hAnsiTheme="minorHAnsi"/>
          <w:color w:val="CC0099"/>
        </w:rPr>
      </w:pPr>
      <w:r w:rsidRPr="00AE2E3A">
        <w:rPr>
          <w:rFonts w:asciiTheme="minorHAnsi" w:hAnsiTheme="minorHAnsi"/>
          <w:color w:val="CC0099"/>
        </w:rPr>
        <w:t>//</w:t>
      </w:r>
      <w:proofErr w:type="spellStart"/>
      <w:r w:rsidR="007F21BD">
        <w:rPr>
          <w:rFonts w:asciiTheme="minorHAnsi" w:hAnsiTheme="minorHAnsi"/>
          <w:color w:val="CC0099"/>
        </w:rPr>
        <w:t>Areva</w:t>
      </w:r>
      <w:proofErr w:type="spellEnd"/>
      <w:r w:rsidR="007F21BD">
        <w:rPr>
          <w:rFonts w:asciiTheme="minorHAnsi" w:hAnsiTheme="minorHAnsi"/>
          <w:color w:val="CC0099"/>
        </w:rPr>
        <w:t>, der</w:t>
      </w:r>
      <w:r>
        <w:rPr>
          <w:rFonts w:asciiTheme="minorHAnsi" w:hAnsiTheme="minorHAnsi"/>
          <w:color w:val="CC0099"/>
        </w:rPr>
        <w:t xml:space="preserve"> Hersteller</w:t>
      </w:r>
      <w:r w:rsidR="007F21BD">
        <w:rPr>
          <w:rFonts w:asciiTheme="minorHAnsi" w:hAnsiTheme="minorHAnsi"/>
          <w:color w:val="CC0099"/>
        </w:rPr>
        <w:t xml:space="preserve">konzern </w:t>
      </w:r>
      <w:r>
        <w:rPr>
          <w:rFonts w:asciiTheme="minorHAnsi" w:hAnsiTheme="minorHAnsi"/>
          <w:color w:val="CC0099"/>
        </w:rPr>
        <w:t>des RDB</w:t>
      </w:r>
      <w:r w:rsidR="00D37E27">
        <w:rPr>
          <w:rFonts w:asciiTheme="minorHAnsi" w:hAnsiTheme="minorHAnsi"/>
          <w:color w:val="CC0099"/>
        </w:rPr>
        <w:t>,</w:t>
      </w:r>
      <w:r>
        <w:rPr>
          <w:rFonts w:asciiTheme="minorHAnsi" w:hAnsiTheme="minorHAnsi"/>
          <w:color w:val="CC0099"/>
        </w:rPr>
        <w:t xml:space="preserve"> </w:t>
      </w:r>
      <w:proofErr w:type="spellStart"/>
      <w:r>
        <w:rPr>
          <w:rFonts w:asciiTheme="minorHAnsi" w:hAnsiTheme="minorHAnsi"/>
          <w:color w:val="CC0099"/>
        </w:rPr>
        <w:t>mußte</w:t>
      </w:r>
      <w:proofErr w:type="spellEnd"/>
      <w:r>
        <w:rPr>
          <w:rFonts w:asciiTheme="minorHAnsi" w:hAnsiTheme="minorHAnsi"/>
          <w:color w:val="CC0099"/>
        </w:rPr>
        <w:t xml:space="preserve"> diese Prüfungen durchführen, weil der Stahl dieses großen Bauteils, der zweiten Barriere gegen Radioaktivität </w:t>
      </w:r>
      <w:r w:rsidR="00D37E27">
        <w:rPr>
          <w:rFonts w:asciiTheme="minorHAnsi" w:hAnsiTheme="minorHAnsi"/>
          <w:color w:val="CC0099"/>
        </w:rPr>
        <w:t xml:space="preserve">nach </w:t>
      </w:r>
      <w:r w:rsidR="001C1993">
        <w:rPr>
          <w:rFonts w:asciiTheme="minorHAnsi" w:hAnsiTheme="minorHAnsi"/>
          <w:color w:val="CC0099"/>
        </w:rPr>
        <w:t>der Brennstoffhülse, eine zu hohe Kohlenstoffkonzentration aufweist</w:t>
      </w:r>
      <w:r w:rsidR="007F21BD">
        <w:rPr>
          <w:rFonts w:asciiTheme="minorHAnsi" w:hAnsiTheme="minorHAnsi"/>
          <w:color w:val="CC0099"/>
        </w:rPr>
        <w:t xml:space="preserve"> [0,3% statt erlaubter 0,2%, </w:t>
      </w:r>
      <w:proofErr w:type="spellStart"/>
      <w:r w:rsidR="007F21BD">
        <w:rPr>
          <w:rFonts w:asciiTheme="minorHAnsi" w:hAnsiTheme="minorHAnsi"/>
          <w:color w:val="CC0099"/>
        </w:rPr>
        <w:t>A.d.Ü</w:t>
      </w:r>
      <w:proofErr w:type="spellEnd"/>
      <w:r w:rsidR="007F21BD">
        <w:rPr>
          <w:rFonts w:asciiTheme="minorHAnsi" w:hAnsiTheme="minorHAnsi"/>
          <w:color w:val="CC0099"/>
        </w:rPr>
        <w:t>]</w:t>
      </w:r>
      <w:r w:rsidR="001C1993">
        <w:rPr>
          <w:rFonts w:asciiTheme="minorHAnsi" w:hAnsiTheme="minorHAnsi"/>
          <w:color w:val="CC0099"/>
        </w:rPr>
        <w:t xml:space="preserve">, die seine Widerstandsfähigkeit beeinträchtigt [Sprödbruchgefahr, </w:t>
      </w:r>
      <w:proofErr w:type="spellStart"/>
      <w:r w:rsidR="001C1993">
        <w:rPr>
          <w:rFonts w:asciiTheme="minorHAnsi" w:hAnsiTheme="minorHAnsi"/>
          <w:color w:val="CC0099"/>
        </w:rPr>
        <w:t>A.d.Ü</w:t>
      </w:r>
      <w:proofErr w:type="spellEnd"/>
      <w:r w:rsidR="001C1993">
        <w:rPr>
          <w:rFonts w:asciiTheme="minorHAnsi" w:hAnsiTheme="minorHAnsi"/>
          <w:color w:val="CC0099"/>
        </w:rPr>
        <w:t xml:space="preserve">]. Nach </w:t>
      </w:r>
      <w:r w:rsidR="001C1993" w:rsidRPr="001C1993">
        <w:rPr>
          <w:rFonts w:asciiTheme="minorHAnsi" w:hAnsiTheme="minorHAnsi"/>
          <w:color w:val="FF0000"/>
        </w:rPr>
        <w:t xml:space="preserve">M. </w:t>
      </w:r>
      <w:proofErr w:type="spellStart"/>
      <w:r w:rsidR="001C1993" w:rsidRPr="001C1993">
        <w:rPr>
          <w:rFonts w:asciiTheme="minorHAnsi" w:hAnsiTheme="minorHAnsi"/>
          <w:color w:val="FF0000"/>
        </w:rPr>
        <w:t>Michaud</w:t>
      </w:r>
      <w:proofErr w:type="spellEnd"/>
      <w:r w:rsidR="001C1993">
        <w:rPr>
          <w:rFonts w:asciiTheme="minorHAnsi" w:hAnsiTheme="minorHAnsi"/>
          <w:color w:val="CC0099"/>
        </w:rPr>
        <w:t xml:space="preserve"> rechnet EDF immer </w:t>
      </w:r>
      <w:r w:rsidR="007F21BD">
        <w:rPr>
          <w:rFonts w:asciiTheme="minorHAnsi" w:hAnsiTheme="minorHAnsi"/>
          <w:color w:val="CC0099"/>
        </w:rPr>
        <w:t xml:space="preserve">noch </w:t>
      </w:r>
      <w:r w:rsidR="001C1993">
        <w:rPr>
          <w:rFonts w:asciiTheme="minorHAnsi" w:hAnsiTheme="minorHAnsi"/>
          <w:color w:val="CC0099"/>
        </w:rPr>
        <w:t>damit, „dass der Reaktor im letzten Trimester 2018 wieder an</w:t>
      </w:r>
      <w:r w:rsidR="007F21BD">
        <w:rPr>
          <w:rFonts w:asciiTheme="minorHAnsi" w:hAnsiTheme="minorHAnsi"/>
          <w:color w:val="CC0099"/>
        </w:rPr>
        <w:t>ge</w:t>
      </w:r>
      <w:r w:rsidR="001C1993">
        <w:rPr>
          <w:rFonts w:asciiTheme="minorHAnsi" w:hAnsiTheme="minorHAnsi"/>
          <w:color w:val="CC0099"/>
        </w:rPr>
        <w:t xml:space="preserve">fahren </w:t>
      </w:r>
      <w:r w:rsidR="007F21BD">
        <w:rPr>
          <w:rFonts w:asciiTheme="minorHAnsi" w:hAnsiTheme="minorHAnsi"/>
          <w:color w:val="CC0099"/>
        </w:rPr>
        <w:t xml:space="preserve">werden </w:t>
      </w:r>
      <w:r w:rsidR="001C1993">
        <w:rPr>
          <w:rFonts w:asciiTheme="minorHAnsi" w:hAnsiTheme="minorHAnsi"/>
          <w:color w:val="CC0099"/>
        </w:rPr>
        <w:t>kann“.</w:t>
      </w:r>
    </w:p>
    <w:p w:rsidR="007F21BD" w:rsidRPr="00AE2E3A" w:rsidRDefault="007F21BD" w:rsidP="00BE59F9">
      <w:pPr>
        <w:pStyle w:val="StandardWeb"/>
        <w:spacing w:before="0" w:beforeAutospacing="0" w:after="0" w:afterAutospacing="0"/>
        <w:rPr>
          <w:rFonts w:asciiTheme="minorHAnsi" w:hAnsiTheme="minorHAnsi"/>
          <w:color w:val="CC0099"/>
        </w:rPr>
      </w:pPr>
    </w:p>
    <w:p w:rsidR="001C1993" w:rsidRDefault="004309A2" w:rsidP="00BE59F9">
      <w:pPr>
        <w:pStyle w:val="StandardWeb"/>
        <w:spacing w:before="0" w:beforeAutospacing="0" w:after="0" w:afterAutospacing="0"/>
        <w:rPr>
          <w:rFonts w:asciiTheme="minorHAnsi" w:hAnsiTheme="minorHAnsi"/>
          <w:lang w:val="fr-FR"/>
        </w:rPr>
      </w:pPr>
      <w:r w:rsidRPr="004309A2">
        <w:rPr>
          <w:rFonts w:asciiTheme="minorHAnsi" w:hAnsiTheme="minorHAnsi"/>
          <w:lang w:val="fr-FR"/>
        </w:rPr>
        <w:t xml:space="preserve">Un avis négatif de l’ASN sur la cuve aurait des conséquences majeures. “Le couvercle de la cuve est interchangeable, mais le fond de la cuve ne l’est pas”, a indiqué </w:t>
      </w:r>
      <w:r w:rsidRPr="004309A2">
        <w:rPr>
          <w:rFonts w:asciiTheme="minorHAnsi" w:hAnsiTheme="minorHAnsi"/>
          <w:color w:val="FF0000"/>
          <w:lang w:val="fr-FR"/>
        </w:rPr>
        <w:t xml:space="preserve">Jean-Paul Martin ex directeur adjoint de l’usine d’Areva de la Hague </w:t>
      </w:r>
      <w:r w:rsidRPr="004309A2">
        <w:rPr>
          <w:rFonts w:asciiTheme="minorHAnsi" w:hAnsiTheme="minorHAnsi"/>
          <w:lang w:val="fr-FR"/>
        </w:rPr>
        <w:t xml:space="preserve">et membre de </w:t>
      </w:r>
      <w:r w:rsidRPr="004309A2">
        <w:rPr>
          <w:rFonts w:asciiTheme="minorHAnsi" w:hAnsiTheme="minorHAnsi"/>
          <w:color w:val="FF0000"/>
          <w:lang w:val="fr-FR"/>
        </w:rPr>
        <w:t>l’association des écologistes pour le nucléaire</w:t>
      </w:r>
      <w:r w:rsidRPr="004309A2">
        <w:rPr>
          <w:rFonts w:asciiTheme="minorHAnsi" w:hAnsiTheme="minorHAnsi"/>
          <w:lang w:val="fr-FR"/>
        </w:rPr>
        <w:t>, pendant la réunion.</w:t>
      </w:r>
    </w:p>
    <w:p w:rsidR="004479FE" w:rsidRDefault="004479FE" w:rsidP="004479FE">
      <w:pPr>
        <w:pStyle w:val="StandardWeb"/>
        <w:spacing w:before="0" w:beforeAutospacing="0" w:after="0" w:afterAutospacing="0"/>
        <w:rPr>
          <w:rFonts w:asciiTheme="minorHAnsi" w:hAnsiTheme="minorHAnsi"/>
          <w:color w:val="CC0099"/>
        </w:rPr>
      </w:pPr>
      <w:r w:rsidRPr="0018428D">
        <w:rPr>
          <w:rFonts w:asciiTheme="minorHAnsi" w:hAnsiTheme="minorHAnsi"/>
          <w:color w:val="CC0099"/>
        </w:rPr>
        <w:lastRenderedPageBreak/>
        <w:t>//</w:t>
      </w:r>
      <w:r>
        <w:rPr>
          <w:rFonts w:asciiTheme="minorHAnsi" w:hAnsiTheme="minorHAnsi"/>
          <w:color w:val="CC0099"/>
        </w:rPr>
        <w:t xml:space="preserve"> </w:t>
      </w:r>
      <w:r w:rsidRPr="0018428D">
        <w:rPr>
          <w:rFonts w:asciiTheme="minorHAnsi" w:hAnsiTheme="minorHAnsi"/>
          <w:color w:val="CC0099"/>
        </w:rPr>
        <w:t xml:space="preserve">Ein negativer Bescheid der ASN zum RDB hätte weitreichende Folgen. Der Deckel des RDB ist austauschbar, aber der Boden des RDB ist es nicht“, sagte der </w:t>
      </w:r>
      <w:r>
        <w:rPr>
          <w:rFonts w:asciiTheme="minorHAnsi" w:hAnsiTheme="minorHAnsi"/>
          <w:color w:val="FF0000"/>
        </w:rPr>
        <w:t xml:space="preserve">stellvertretende Ex-Direktor des Werks </w:t>
      </w:r>
      <w:proofErr w:type="spellStart"/>
      <w:r>
        <w:rPr>
          <w:rFonts w:asciiTheme="minorHAnsi" w:hAnsiTheme="minorHAnsi"/>
          <w:color w:val="FF0000"/>
        </w:rPr>
        <w:t>Areva</w:t>
      </w:r>
      <w:proofErr w:type="spellEnd"/>
      <w:r>
        <w:rPr>
          <w:rFonts w:asciiTheme="minorHAnsi" w:hAnsiTheme="minorHAnsi"/>
          <w:color w:val="FF0000"/>
        </w:rPr>
        <w:t xml:space="preserve"> von la </w:t>
      </w:r>
      <w:proofErr w:type="spellStart"/>
      <w:r>
        <w:rPr>
          <w:rFonts w:asciiTheme="minorHAnsi" w:hAnsiTheme="minorHAnsi"/>
          <w:color w:val="FF0000"/>
        </w:rPr>
        <w:t>Hauge</w:t>
      </w:r>
      <w:proofErr w:type="spellEnd"/>
      <w:r>
        <w:rPr>
          <w:rFonts w:asciiTheme="minorHAnsi" w:hAnsiTheme="minorHAnsi"/>
          <w:color w:val="FF0000"/>
        </w:rPr>
        <w:t xml:space="preserve">, Jean-Paul Martin, </w:t>
      </w:r>
      <w:r w:rsidRPr="0018428D">
        <w:rPr>
          <w:rFonts w:asciiTheme="minorHAnsi" w:hAnsiTheme="minorHAnsi"/>
          <w:color w:val="CC0099"/>
        </w:rPr>
        <w:t xml:space="preserve">und Mitglied </w:t>
      </w:r>
      <w:r>
        <w:rPr>
          <w:rFonts w:asciiTheme="minorHAnsi" w:hAnsiTheme="minorHAnsi"/>
          <w:color w:val="FF0000"/>
        </w:rPr>
        <w:t>des Verbands „Umweltschützer für die Atomenergie“ [!!!]</w:t>
      </w:r>
      <w:r w:rsidRPr="0018428D">
        <w:rPr>
          <w:rFonts w:asciiTheme="minorHAnsi" w:hAnsiTheme="minorHAnsi"/>
          <w:color w:val="CC0099"/>
        </w:rPr>
        <w:t>, während der Sitzung.</w:t>
      </w:r>
    </w:p>
    <w:p w:rsidR="004479FE" w:rsidRPr="004479FE" w:rsidRDefault="004479FE" w:rsidP="00BE59F9">
      <w:pPr>
        <w:pStyle w:val="StandardWeb"/>
        <w:spacing w:before="0" w:beforeAutospacing="0" w:after="0" w:afterAutospacing="0"/>
        <w:rPr>
          <w:rFonts w:asciiTheme="minorHAnsi" w:hAnsiTheme="minorHAnsi"/>
        </w:rPr>
      </w:pPr>
    </w:p>
    <w:p w:rsidR="0018428D" w:rsidRDefault="004309A2" w:rsidP="00BE59F9">
      <w:pPr>
        <w:pStyle w:val="StandardWeb"/>
        <w:spacing w:before="0" w:beforeAutospacing="0" w:after="0" w:afterAutospacing="0"/>
        <w:rPr>
          <w:rFonts w:asciiTheme="minorHAnsi" w:hAnsiTheme="minorHAnsi"/>
          <w:lang w:val="fr-FR"/>
        </w:rPr>
      </w:pPr>
      <w:r w:rsidRPr="0018428D">
        <w:rPr>
          <w:rFonts w:asciiTheme="minorHAnsi" w:hAnsiTheme="minorHAnsi"/>
          <w:lang w:val="fr-FR"/>
        </w:rPr>
        <w:t xml:space="preserve">“Le fond de la cuve est soudé. </w:t>
      </w:r>
      <w:r w:rsidRPr="004309A2">
        <w:rPr>
          <w:rFonts w:asciiTheme="minorHAnsi" w:hAnsiTheme="minorHAnsi"/>
          <w:lang w:val="fr-FR"/>
        </w:rPr>
        <w:t>Si on veut le changer, c’est beaucoup plus compliqué. Ce seraient des travaux très importants”, a précisé M. Martin, interrogé par l’AFP. Plusieurs gros composants comme les générateurs de vapeurs sont soudés autour.</w:t>
      </w:r>
      <w:r w:rsidRPr="004309A2">
        <w:rPr>
          <w:rFonts w:asciiTheme="minorHAnsi" w:hAnsiTheme="minorHAnsi"/>
          <w:lang w:val="fr-FR"/>
        </w:rPr>
        <w:br/>
        <w:t xml:space="preserve">Et la validation par l’ASN de la cuve est l’une des conditions posées par Bruxelles à son feu vert au rachat par EDF de l’activité </w:t>
      </w:r>
      <w:hyperlink r:id="rId7" w:tooltip="Voir le mot-clé: reacteurs (40 articles)" w:history="1">
        <w:r w:rsidRPr="004309A2">
          <w:rPr>
            <w:rStyle w:val="Hyperlink"/>
            <w:rFonts w:asciiTheme="minorHAnsi" w:hAnsiTheme="minorHAnsi"/>
            <w:lang w:val="fr-FR"/>
          </w:rPr>
          <w:t>réacteurs</w:t>
        </w:r>
      </w:hyperlink>
      <w:r w:rsidRPr="004309A2">
        <w:rPr>
          <w:rFonts w:asciiTheme="minorHAnsi" w:hAnsiTheme="minorHAnsi"/>
          <w:lang w:val="fr-FR"/>
        </w:rPr>
        <w:t xml:space="preserve"> de son compatriote en grande difficulté financière, l’ex fleuron Areva.</w:t>
      </w:r>
    </w:p>
    <w:p w:rsidR="0018428D" w:rsidRPr="008E44D3" w:rsidRDefault="0018428D" w:rsidP="00BE59F9">
      <w:pPr>
        <w:pStyle w:val="StandardWeb"/>
        <w:spacing w:before="0" w:beforeAutospacing="0" w:after="0" w:afterAutospacing="0"/>
        <w:rPr>
          <w:rFonts w:asciiTheme="minorHAnsi" w:hAnsiTheme="minorHAnsi"/>
          <w:color w:val="CC0099"/>
        </w:rPr>
      </w:pPr>
      <w:r w:rsidRPr="0018428D">
        <w:rPr>
          <w:rFonts w:asciiTheme="minorHAnsi" w:hAnsiTheme="minorHAnsi"/>
          <w:color w:val="CC0099"/>
        </w:rPr>
        <w:t xml:space="preserve">„Der Boden des RDB ist </w:t>
      </w:r>
      <w:proofErr w:type="spellStart"/>
      <w:r w:rsidR="007F21BD">
        <w:rPr>
          <w:rFonts w:asciiTheme="minorHAnsi" w:hAnsiTheme="minorHAnsi"/>
          <w:color w:val="CC0099"/>
        </w:rPr>
        <w:t>a</w:t>
      </w:r>
      <w:r w:rsidRPr="0018428D">
        <w:rPr>
          <w:rFonts w:asciiTheme="minorHAnsi" w:hAnsiTheme="minorHAnsi"/>
          <w:color w:val="CC0099"/>
        </w:rPr>
        <w:t>ngeschweisst</w:t>
      </w:r>
      <w:proofErr w:type="spellEnd"/>
      <w:r w:rsidRPr="0018428D">
        <w:rPr>
          <w:rFonts w:asciiTheme="minorHAnsi" w:hAnsiTheme="minorHAnsi"/>
          <w:color w:val="CC0099"/>
        </w:rPr>
        <w:t>. Wenn man diesen austauschen wollte, ist das sehr viel komplizierter. Dazu wären wirklich umfangreiche Umbauten notwendig</w:t>
      </w:r>
      <w:r>
        <w:rPr>
          <w:rFonts w:asciiTheme="minorHAnsi" w:hAnsiTheme="minorHAnsi"/>
          <w:color w:val="CC0099"/>
        </w:rPr>
        <w:t xml:space="preserve">“, erklärte </w:t>
      </w:r>
      <w:r w:rsidR="008E44D3">
        <w:rPr>
          <w:rFonts w:asciiTheme="minorHAnsi" w:hAnsiTheme="minorHAnsi"/>
          <w:color w:val="CC0099"/>
        </w:rPr>
        <w:t>Herr</w:t>
      </w:r>
      <w:r>
        <w:rPr>
          <w:rFonts w:asciiTheme="minorHAnsi" w:hAnsiTheme="minorHAnsi"/>
          <w:color w:val="CC0099"/>
        </w:rPr>
        <w:t xml:space="preserve"> Martin im Interview mit AFP. </w:t>
      </w:r>
      <w:r w:rsidRPr="008E44D3">
        <w:rPr>
          <w:rFonts w:asciiTheme="minorHAnsi" w:hAnsiTheme="minorHAnsi"/>
          <w:color w:val="CC0099"/>
        </w:rPr>
        <w:t xml:space="preserve">Außerdem sind mehrere Großbauteile wie die Dampferzeuger </w:t>
      </w:r>
      <w:r w:rsidR="004479FE">
        <w:rPr>
          <w:rFonts w:asciiTheme="minorHAnsi" w:hAnsiTheme="minorHAnsi"/>
          <w:color w:val="CC0099"/>
        </w:rPr>
        <w:t>um den RDB he</w:t>
      </w:r>
      <w:r w:rsidRPr="008E44D3">
        <w:rPr>
          <w:rFonts w:asciiTheme="minorHAnsi" w:hAnsiTheme="minorHAnsi"/>
          <w:color w:val="CC0099"/>
        </w:rPr>
        <w:t xml:space="preserve">rum </w:t>
      </w:r>
      <w:proofErr w:type="spellStart"/>
      <w:r w:rsidRPr="008E44D3">
        <w:rPr>
          <w:rFonts w:asciiTheme="minorHAnsi" w:hAnsiTheme="minorHAnsi"/>
          <w:color w:val="CC0099"/>
        </w:rPr>
        <w:t>geschweisst</w:t>
      </w:r>
      <w:proofErr w:type="spellEnd"/>
      <w:r w:rsidRPr="008E44D3">
        <w:rPr>
          <w:rFonts w:asciiTheme="minorHAnsi" w:hAnsiTheme="minorHAnsi"/>
          <w:color w:val="CC0099"/>
        </w:rPr>
        <w:t xml:space="preserve">. </w:t>
      </w:r>
    </w:p>
    <w:p w:rsidR="008E44D3" w:rsidRDefault="008E44D3" w:rsidP="00BE59F9">
      <w:pPr>
        <w:pStyle w:val="StandardWeb"/>
        <w:spacing w:before="0" w:beforeAutospacing="0" w:after="0" w:afterAutospacing="0"/>
        <w:rPr>
          <w:rFonts w:asciiTheme="minorHAnsi" w:hAnsiTheme="minorHAnsi"/>
          <w:color w:val="CC0099"/>
        </w:rPr>
      </w:pPr>
      <w:r w:rsidRPr="008E44D3">
        <w:rPr>
          <w:rFonts w:asciiTheme="minorHAnsi" w:hAnsiTheme="minorHAnsi"/>
          <w:color w:val="CC0099"/>
        </w:rPr>
        <w:t>Br</w:t>
      </w:r>
      <w:r>
        <w:rPr>
          <w:rFonts w:asciiTheme="minorHAnsi" w:hAnsiTheme="minorHAnsi"/>
          <w:color w:val="CC0099"/>
        </w:rPr>
        <w:t>üssel</w:t>
      </w:r>
      <w:r w:rsidRPr="008E44D3">
        <w:rPr>
          <w:rFonts w:asciiTheme="minorHAnsi" w:hAnsiTheme="minorHAnsi"/>
          <w:color w:val="CC0099"/>
        </w:rPr>
        <w:t xml:space="preserve"> hat als eine Bedingung </w:t>
      </w:r>
      <w:r w:rsidR="004479FE">
        <w:rPr>
          <w:rFonts w:asciiTheme="minorHAnsi" w:hAnsiTheme="minorHAnsi"/>
          <w:color w:val="CC0099"/>
        </w:rPr>
        <w:t xml:space="preserve">dafür </w:t>
      </w:r>
      <w:r w:rsidRPr="008E44D3">
        <w:rPr>
          <w:rFonts w:asciiTheme="minorHAnsi" w:hAnsiTheme="minorHAnsi"/>
          <w:color w:val="CC0099"/>
        </w:rPr>
        <w:t>gestellt</w:t>
      </w:r>
      <w:r>
        <w:rPr>
          <w:rFonts w:asciiTheme="minorHAnsi" w:hAnsiTheme="minorHAnsi"/>
          <w:color w:val="CC0099"/>
        </w:rPr>
        <w:t>, da</w:t>
      </w:r>
      <w:r w:rsidR="004479FE">
        <w:rPr>
          <w:rFonts w:asciiTheme="minorHAnsi" w:hAnsiTheme="minorHAnsi"/>
          <w:color w:val="CC0099"/>
        </w:rPr>
        <w:t>ss</w:t>
      </w:r>
      <w:r>
        <w:rPr>
          <w:rFonts w:asciiTheme="minorHAnsi" w:hAnsiTheme="minorHAnsi"/>
          <w:color w:val="CC0099"/>
        </w:rPr>
        <w:t xml:space="preserve"> EDF grünes Licht bekommt für den Aufkauf der „Reaktoren“-Sparte von </w:t>
      </w:r>
      <w:proofErr w:type="spellStart"/>
      <w:r>
        <w:rPr>
          <w:rFonts w:asciiTheme="minorHAnsi" w:hAnsiTheme="minorHAnsi"/>
          <w:color w:val="CC0099"/>
        </w:rPr>
        <w:t>Areva</w:t>
      </w:r>
      <w:proofErr w:type="spellEnd"/>
      <w:r>
        <w:rPr>
          <w:rFonts w:asciiTheme="minorHAnsi" w:hAnsiTheme="minorHAnsi"/>
          <w:color w:val="CC0099"/>
        </w:rPr>
        <w:t xml:space="preserve">, das frühere Aushängeschild Frankreichs, </w:t>
      </w:r>
      <w:r w:rsidR="004479FE">
        <w:rPr>
          <w:rFonts w:asciiTheme="minorHAnsi" w:hAnsiTheme="minorHAnsi"/>
          <w:color w:val="CC0099"/>
        </w:rPr>
        <w:t>Konzern, der</w:t>
      </w:r>
      <w:r>
        <w:rPr>
          <w:rFonts w:asciiTheme="minorHAnsi" w:hAnsiTheme="minorHAnsi"/>
          <w:color w:val="CC0099"/>
        </w:rPr>
        <w:t xml:space="preserve"> sich in großen finanziellen Schwierigkeiten befindet, dass </w:t>
      </w:r>
      <w:r w:rsidR="004479FE">
        <w:rPr>
          <w:rFonts w:asciiTheme="minorHAnsi" w:hAnsiTheme="minorHAnsi"/>
          <w:color w:val="CC0099"/>
        </w:rPr>
        <w:t xml:space="preserve">nämlich der </w:t>
      </w:r>
      <w:r>
        <w:rPr>
          <w:rFonts w:asciiTheme="minorHAnsi" w:hAnsiTheme="minorHAnsi"/>
          <w:color w:val="CC0099"/>
        </w:rPr>
        <w:t>RDB</w:t>
      </w:r>
      <w:r w:rsidR="004479FE">
        <w:rPr>
          <w:rFonts w:asciiTheme="minorHAnsi" w:hAnsiTheme="minorHAnsi"/>
          <w:color w:val="CC0099"/>
        </w:rPr>
        <w:t xml:space="preserve"> [von Flamanville mit der viel zu hohen Kohlenstoffkonzentration im Stahl]</w:t>
      </w:r>
      <w:r>
        <w:rPr>
          <w:rFonts w:asciiTheme="minorHAnsi" w:hAnsiTheme="minorHAnsi"/>
          <w:color w:val="CC0099"/>
        </w:rPr>
        <w:t xml:space="preserve"> von der ASN </w:t>
      </w:r>
      <w:r w:rsidR="004479FE">
        <w:rPr>
          <w:rFonts w:asciiTheme="minorHAnsi" w:hAnsiTheme="minorHAnsi"/>
          <w:color w:val="CC0099"/>
        </w:rPr>
        <w:t xml:space="preserve">[trotzdem] </w:t>
      </w:r>
      <w:r>
        <w:rPr>
          <w:rFonts w:asciiTheme="minorHAnsi" w:hAnsiTheme="minorHAnsi"/>
          <w:color w:val="CC0099"/>
        </w:rPr>
        <w:t>abgesegnet wird.</w:t>
      </w:r>
    </w:p>
    <w:p w:rsidR="008E44D3" w:rsidRPr="008E44D3" w:rsidRDefault="008E44D3" w:rsidP="00BE59F9">
      <w:pPr>
        <w:pStyle w:val="StandardWeb"/>
        <w:spacing w:before="0" w:beforeAutospacing="0" w:after="0" w:afterAutospacing="0"/>
        <w:rPr>
          <w:rFonts w:asciiTheme="minorHAnsi" w:hAnsiTheme="minorHAnsi"/>
          <w:color w:val="CC0099"/>
        </w:rPr>
      </w:pPr>
    </w:p>
    <w:p w:rsidR="008E44D3" w:rsidRDefault="004309A2" w:rsidP="00BE59F9">
      <w:pPr>
        <w:pStyle w:val="StandardWeb"/>
        <w:spacing w:before="0" w:beforeAutospacing="0" w:after="0" w:afterAutospacing="0"/>
        <w:rPr>
          <w:rFonts w:asciiTheme="minorHAnsi" w:hAnsiTheme="minorHAnsi"/>
          <w:lang w:val="fr-FR"/>
        </w:rPr>
      </w:pPr>
      <w:r w:rsidRPr="004309A2">
        <w:rPr>
          <w:rFonts w:asciiTheme="minorHAnsi" w:hAnsiTheme="minorHAnsi"/>
          <w:lang w:val="fr-FR"/>
        </w:rPr>
        <w:t xml:space="preserve">M. </w:t>
      </w:r>
      <w:proofErr w:type="spellStart"/>
      <w:r w:rsidRPr="004309A2">
        <w:rPr>
          <w:rFonts w:asciiTheme="minorHAnsi" w:hAnsiTheme="minorHAnsi"/>
          <w:lang w:val="fr-FR"/>
        </w:rPr>
        <w:t>Zelnio</w:t>
      </w:r>
      <w:proofErr w:type="spellEnd"/>
      <w:r w:rsidRPr="004309A2">
        <w:rPr>
          <w:rFonts w:asciiTheme="minorHAnsi" w:hAnsiTheme="minorHAnsi"/>
          <w:lang w:val="fr-FR"/>
        </w:rPr>
        <w:t xml:space="preserve"> a souligné que la validation de la cuve n’était qu’une étape dans celle de l’EPR.</w:t>
      </w:r>
      <w:r w:rsidRPr="004309A2">
        <w:rPr>
          <w:rFonts w:asciiTheme="minorHAnsi" w:hAnsiTheme="minorHAnsi"/>
          <w:lang w:val="fr-FR"/>
        </w:rPr>
        <w:br/>
        <w:t xml:space="preserve">Près </w:t>
      </w:r>
      <w:r w:rsidRPr="00E2657C">
        <w:rPr>
          <w:rFonts w:asciiTheme="minorHAnsi" w:hAnsiTheme="minorHAnsi"/>
          <w:b/>
          <w:lang w:val="fr-FR"/>
        </w:rPr>
        <w:t>de 4.700 personnes travaillent</w:t>
      </w:r>
      <w:r w:rsidRPr="004309A2">
        <w:rPr>
          <w:rFonts w:asciiTheme="minorHAnsi" w:hAnsiTheme="minorHAnsi"/>
          <w:lang w:val="fr-FR"/>
        </w:rPr>
        <w:t xml:space="preserve"> chaque jour sur le chantier de l’EPR de Flamanville, a précisé M. Michaud. Le chantier emploie </w:t>
      </w:r>
      <w:r w:rsidRPr="00E2657C">
        <w:rPr>
          <w:rFonts w:asciiTheme="minorHAnsi" w:hAnsiTheme="minorHAnsi"/>
          <w:b/>
          <w:lang w:val="fr-FR"/>
        </w:rPr>
        <w:t>900 salariés EDF et 4.400 employés de sous-traitants</w:t>
      </w:r>
      <w:r w:rsidRPr="004309A2">
        <w:rPr>
          <w:rFonts w:asciiTheme="minorHAnsi" w:hAnsiTheme="minorHAnsi"/>
          <w:lang w:val="fr-FR"/>
        </w:rPr>
        <w:t>, selon la même source.</w:t>
      </w:r>
    </w:p>
    <w:p w:rsidR="00C20A8B" w:rsidRPr="00C20A8B" w:rsidRDefault="008E44D3" w:rsidP="00BE59F9">
      <w:pPr>
        <w:pStyle w:val="StandardWeb"/>
        <w:spacing w:before="0" w:beforeAutospacing="0" w:after="0" w:afterAutospacing="0"/>
        <w:rPr>
          <w:rFonts w:asciiTheme="minorHAnsi" w:hAnsiTheme="minorHAnsi"/>
          <w:color w:val="CC0099"/>
        </w:rPr>
      </w:pPr>
      <w:r w:rsidRPr="00C20A8B">
        <w:rPr>
          <w:rFonts w:asciiTheme="minorHAnsi" w:hAnsiTheme="minorHAnsi"/>
          <w:color w:val="CC0099"/>
        </w:rPr>
        <w:t>//</w:t>
      </w:r>
      <w:r w:rsidR="00C20A8B">
        <w:rPr>
          <w:rFonts w:asciiTheme="minorHAnsi" w:hAnsiTheme="minorHAnsi"/>
          <w:color w:val="CC0099"/>
        </w:rPr>
        <w:t xml:space="preserve"> </w:t>
      </w:r>
      <w:r w:rsidRPr="00C20A8B">
        <w:rPr>
          <w:rFonts w:asciiTheme="minorHAnsi" w:hAnsiTheme="minorHAnsi"/>
          <w:color w:val="CC0099"/>
        </w:rPr>
        <w:t xml:space="preserve">Herr </w:t>
      </w:r>
      <w:proofErr w:type="spellStart"/>
      <w:r w:rsidRPr="00C20A8B">
        <w:rPr>
          <w:rFonts w:asciiTheme="minorHAnsi" w:hAnsiTheme="minorHAnsi"/>
          <w:color w:val="CC0099"/>
        </w:rPr>
        <w:t>Zelnio</w:t>
      </w:r>
      <w:proofErr w:type="spellEnd"/>
      <w:r w:rsidRPr="00C20A8B">
        <w:rPr>
          <w:rFonts w:asciiTheme="minorHAnsi" w:hAnsiTheme="minorHAnsi"/>
          <w:color w:val="CC0099"/>
        </w:rPr>
        <w:t xml:space="preserve"> betonte, dass die Genehmigung für den RDB </w:t>
      </w:r>
      <w:r w:rsidR="00C20A8B" w:rsidRPr="00C20A8B">
        <w:rPr>
          <w:rFonts w:asciiTheme="minorHAnsi" w:hAnsiTheme="minorHAnsi"/>
          <w:color w:val="CC0099"/>
        </w:rPr>
        <w:t>nur eine Etappe bei EPR darstellt.</w:t>
      </w:r>
    </w:p>
    <w:p w:rsidR="00C20A8B" w:rsidRDefault="00C20A8B" w:rsidP="00BE59F9">
      <w:pPr>
        <w:pStyle w:val="StandardWeb"/>
        <w:spacing w:before="0" w:beforeAutospacing="0" w:after="0" w:afterAutospacing="0"/>
        <w:rPr>
          <w:rFonts w:asciiTheme="minorHAnsi" w:hAnsiTheme="minorHAnsi"/>
          <w:color w:val="CC0099"/>
        </w:rPr>
      </w:pPr>
      <w:r w:rsidRPr="00C20A8B">
        <w:rPr>
          <w:rFonts w:asciiTheme="minorHAnsi" w:hAnsiTheme="minorHAnsi"/>
          <w:color w:val="CC0099"/>
        </w:rPr>
        <w:t>Fast 4700 Menschen arbeiten täglich auf der Baustelle des EPR Flam</w:t>
      </w:r>
      <w:r>
        <w:rPr>
          <w:rFonts w:asciiTheme="minorHAnsi" w:hAnsiTheme="minorHAnsi"/>
          <w:color w:val="CC0099"/>
        </w:rPr>
        <w:t xml:space="preserve">anville, erklärte Herr </w:t>
      </w:r>
      <w:proofErr w:type="spellStart"/>
      <w:r>
        <w:rPr>
          <w:rFonts w:asciiTheme="minorHAnsi" w:hAnsiTheme="minorHAnsi"/>
          <w:color w:val="CC0099"/>
        </w:rPr>
        <w:t>Michaud</w:t>
      </w:r>
      <w:proofErr w:type="spellEnd"/>
      <w:r>
        <w:rPr>
          <w:rFonts w:asciiTheme="minorHAnsi" w:hAnsiTheme="minorHAnsi"/>
          <w:color w:val="CC0099"/>
        </w:rPr>
        <w:t>.</w:t>
      </w:r>
      <w:r w:rsidRPr="00C20A8B">
        <w:rPr>
          <w:rFonts w:asciiTheme="minorHAnsi" w:hAnsiTheme="minorHAnsi"/>
          <w:color w:val="CC0099"/>
        </w:rPr>
        <w:t xml:space="preserve"> Die Baustelle beschäftigt 900 Angestellte von EDF und 4.400 Angestellte von Subunternehmern, laut derselben Quelle. </w:t>
      </w:r>
    </w:p>
    <w:p w:rsidR="00C20A8B" w:rsidRDefault="00C20A8B" w:rsidP="00BE59F9">
      <w:pPr>
        <w:pStyle w:val="StandardWeb"/>
        <w:spacing w:before="0" w:beforeAutospacing="0" w:after="0" w:afterAutospacing="0"/>
        <w:rPr>
          <w:rFonts w:asciiTheme="minorHAnsi" w:hAnsiTheme="minorHAnsi"/>
          <w:color w:val="CC0099"/>
        </w:rPr>
      </w:pPr>
    </w:p>
    <w:p w:rsidR="00C20A8B" w:rsidRPr="007F21BD" w:rsidRDefault="004309A2" w:rsidP="00BE59F9">
      <w:pPr>
        <w:pStyle w:val="StandardWeb"/>
        <w:spacing w:before="0" w:beforeAutospacing="0" w:after="0" w:afterAutospacing="0"/>
        <w:rPr>
          <w:rFonts w:asciiTheme="minorHAnsi" w:hAnsiTheme="minorHAnsi"/>
          <w:lang w:val="fr-FR"/>
        </w:rPr>
      </w:pPr>
      <w:r w:rsidRPr="00C20A8B">
        <w:rPr>
          <w:rFonts w:asciiTheme="minorHAnsi" w:hAnsiTheme="minorHAnsi"/>
          <w:lang w:val="fr-FR"/>
        </w:rPr>
        <w:t xml:space="preserve">Depuis son </w:t>
      </w:r>
      <w:r w:rsidRPr="00C20A8B">
        <w:rPr>
          <w:rFonts w:asciiTheme="minorHAnsi" w:hAnsiTheme="minorHAnsi"/>
          <w:b/>
          <w:lang w:val="fr-FR"/>
        </w:rPr>
        <w:t>lancement en 2007</w:t>
      </w:r>
      <w:r w:rsidRPr="00C20A8B">
        <w:rPr>
          <w:rFonts w:asciiTheme="minorHAnsi" w:hAnsiTheme="minorHAnsi"/>
          <w:lang w:val="fr-FR"/>
        </w:rPr>
        <w:t xml:space="preserve">, ce chantier, qui devait au départ être une vitrine pour vendre des EPR à l’étranger, a connu </w:t>
      </w:r>
      <w:r w:rsidRPr="00C20A8B">
        <w:rPr>
          <w:rFonts w:asciiTheme="minorHAnsi" w:hAnsiTheme="minorHAnsi"/>
          <w:b/>
          <w:lang w:val="fr-FR"/>
        </w:rPr>
        <w:t>de nombreux déboires</w:t>
      </w:r>
      <w:r w:rsidRPr="00C20A8B">
        <w:rPr>
          <w:rFonts w:asciiTheme="minorHAnsi" w:hAnsiTheme="minorHAnsi"/>
          <w:lang w:val="fr-FR"/>
        </w:rPr>
        <w:t xml:space="preserve">. </w:t>
      </w:r>
      <w:r w:rsidRPr="004309A2">
        <w:rPr>
          <w:rFonts w:asciiTheme="minorHAnsi" w:hAnsiTheme="minorHAnsi"/>
          <w:lang w:val="fr-FR"/>
        </w:rPr>
        <w:t xml:space="preserve">Son coût a plus que triplé à </w:t>
      </w:r>
      <w:r w:rsidRPr="00E2657C">
        <w:rPr>
          <w:rFonts w:asciiTheme="minorHAnsi" w:hAnsiTheme="minorHAnsi"/>
          <w:b/>
          <w:lang w:val="fr-FR"/>
        </w:rPr>
        <w:t>10,5 milliards</w:t>
      </w:r>
      <w:r w:rsidRPr="004309A2">
        <w:rPr>
          <w:rFonts w:asciiTheme="minorHAnsi" w:hAnsiTheme="minorHAnsi"/>
          <w:lang w:val="fr-FR"/>
        </w:rPr>
        <w:t xml:space="preserve"> d’</w:t>
      </w:r>
      <w:hyperlink r:id="rId8" w:tooltip="Voir le mot-clé: euros (51 articles)" w:history="1">
        <w:r w:rsidRPr="004309A2">
          <w:rPr>
            <w:rStyle w:val="Hyperlink"/>
            <w:rFonts w:asciiTheme="minorHAnsi" w:hAnsiTheme="minorHAnsi"/>
            <w:lang w:val="fr-FR"/>
          </w:rPr>
          <w:t>euros</w:t>
        </w:r>
      </w:hyperlink>
      <w:r w:rsidRPr="004309A2">
        <w:rPr>
          <w:rFonts w:asciiTheme="minorHAnsi" w:hAnsiTheme="minorHAnsi"/>
          <w:lang w:val="fr-FR"/>
        </w:rPr>
        <w:t xml:space="preserve">. </w:t>
      </w:r>
      <w:r w:rsidRPr="007F21BD">
        <w:rPr>
          <w:rFonts w:asciiTheme="minorHAnsi" w:hAnsiTheme="minorHAnsi"/>
          <w:b/>
          <w:lang w:val="fr-FR"/>
        </w:rPr>
        <w:t>Il devait au départ démarrer en 2012</w:t>
      </w:r>
      <w:r w:rsidRPr="007F21BD">
        <w:rPr>
          <w:rFonts w:asciiTheme="minorHAnsi" w:hAnsiTheme="minorHAnsi"/>
          <w:lang w:val="fr-FR"/>
        </w:rPr>
        <w:t>.</w:t>
      </w:r>
    </w:p>
    <w:p w:rsidR="00C20A8B" w:rsidRPr="002076B4" w:rsidRDefault="00C20A8B" w:rsidP="00BE59F9">
      <w:pPr>
        <w:pStyle w:val="StandardWeb"/>
        <w:spacing w:before="0" w:beforeAutospacing="0" w:after="0" w:afterAutospacing="0"/>
        <w:rPr>
          <w:rFonts w:asciiTheme="minorHAnsi" w:hAnsiTheme="minorHAnsi"/>
        </w:rPr>
      </w:pPr>
      <w:r w:rsidRPr="00C20A8B">
        <w:rPr>
          <w:rFonts w:asciiTheme="minorHAnsi" w:hAnsiTheme="minorHAnsi"/>
          <w:color w:val="CC0099"/>
        </w:rPr>
        <w:t>//</w:t>
      </w:r>
      <w:r>
        <w:rPr>
          <w:rFonts w:asciiTheme="minorHAnsi" w:hAnsiTheme="minorHAnsi"/>
          <w:color w:val="CC0099"/>
        </w:rPr>
        <w:t xml:space="preserve"> Seit </w:t>
      </w:r>
      <w:r w:rsidR="002076B4">
        <w:rPr>
          <w:rFonts w:asciiTheme="minorHAnsi" w:hAnsiTheme="minorHAnsi"/>
          <w:color w:val="CC0099"/>
        </w:rPr>
        <w:t>ihr</w:t>
      </w:r>
      <w:r>
        <w:rPr>
          <w:rFonts w:asciiTheme="minorHAnsi" w:hAnsiTheme="minorHAnsi"/>
          <w:color w:val="CC0099"/>
        </w:rPr>
        <w:t xml:space="preserve">em Start 2007 </w:t>
      </w:r>
      <w:r w:rsidR="002076B4">
        <w:rPr>
          <w:rFonts w:asciiTheme="minorHAnsi" w:hAnsiTheme="minorHAnsi"/>
          <w:color w:val="CC0099"/>
        </w:rPr>
        <w:t>hat diese Baustelle, die ursprünglich ein Schaufenster sein sollte, um EPRs ins Ausland zu verkaufen, schon zahlreichen Ärger erlebt. Ihre Kosten haben sich auf 10,5 Mrd. Euro mehr als verdreifacht. Es war geplant, dass das EPR 2012 ans Netz gehen sollte.</w:t>
      </w:r>
    </w:p>
    <w:p w:rsidR="004479FE" w:rsidRDefault="004479FE" w:rsidP="00BE59F9">
      <w:pPr>
        <w:pStyle w:val="StandardWeb"/>
        <w:spacing w:before="0" w:beforeAutospacing="0" w:after="0" w:afterAutospacing="0"/>
        <w:rPr>
          <w:rFonts w:asciiTheme="minorHAnsi" w:hAnsiTheme="minorHAnsi"/>
          <w:lang w:val="fr-FR"/>
        </w:rPr>
      </w:pPr>
    </w:p>
    <w:sectPr w:rsidR="004479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9A2"/>
    <w:rsid w:val="0018428D"/>
    <w:rsid w:val="001C1993"/>
    <w:rsid w:val="002076B4"/>
    <w:rsid w:val="002D4B1F"/>
    <w:rsid w:val="004309A2"/>
    <w:rsid w:val="004479FE"/>
    <w:rsid w:val="005511D5"/>
    <w:rsid w:val="007F21BD"/>
    <w:rsid w:val="008E44D3"/>
    <w:rsid w:val="00AE2E3A"/>
    <w:rsid w:val="00B5208F"/>
    <w:rsid w:val="00BE59F9"/>
    <w:rsid w:val="00C20A8B"/>
    <w:rsid w:val="00D37E27"/>
    <w:rsid w:val="00E265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309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309A2"/>
    <w:rPr>
      <w:color w:val="0000FF" w:themeColor="hyperlink"/>
      <w:u w:val="single"/>
    </w:rPr>
  </w:style>
  <w:style w:type="character" w:customStyle="1" w:styleId="berschrift1Zchn">
    <w:name w:val="Überschrift 1 Zchn"/>
    <w:basedOn w:val="Absatz-Standardschriftart"/>
    <w:link w:val="berschrift1"/>
    <w:uiPriority w:val="9"/>
    <w:rsid w:val="004309A2"/>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4309A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309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309A2"/>
    <w:rPr>
      <w:color w:val="0000FF" w:themeColor="hyperlink"/>
      <w:u w:val="single"/>
    </w:rPr>
  </w:style>
  <w:style w:type="character" w:customStyle="1" w:styleId="berschrift1Zchn">
    <w:name w:val="Überschrift 1 Zchn"/>
    <w:basedOn w:val="Absatz-Standardschriftart"/>
    <w:link w:val="berschrift1"/>
    <w:uiPriority w:val="9"/>
    <w:rsid w:val="004309A2"/>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4309A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831464">
      <w:bodyDiv w:val="1"/>
      <w:marLeft w:val="0"/>
      <w:marRight w:val="0"/>
      <w:marTop w:val="0"/>
      <w:marBottom w:val="0"/>
      <w:divBdr>
        <w:top w:val="none" w:sz="0" w:space="0" w:color="auto"/>
        <w:left w:val="none" w:sz="0" w:space="0" w:color="auto"/>
        <w:bottom w:val="none" w:sz="0" w:space="0" w:color="auto"/>
        <w:right w:val="none" w:sz="0" w:space="0" w:color="auto"/>
      </w:divBdr>
    </w:div>
    <w:div w:id="1298757107">
      <w:bodyDiv w:val="1"/>
      <w:marLeft w:val="0"/>
      <w:marRight w:val="0"/>
      <w:marTop w:val="0"/>
      <w:marBottom w:val="0"/>
      <w:divBdr>
        <w:top w:val="none" w:sz="0" w:space="0" w:color="auto"/>
        <w:left w:val="none" w:sz="0" w:space="0" w:color="auto"/>
        <w:bottom w:val="none" w:sz="0" w:space="0" w:color="auto"/>
        <w:right w:val="none" w:sz="0" w:space="0" w:color="auto"/>
      </w:divBdr>
    </w:div>
    <w:div w:id="2100909946">
      <w:bodyDiv w:val="1"/>
      <w:marLeft w:val="0"/>
      <w:marRight w:val="0"/>
      <w:marTop w:val="0"/>
      <w:marBottom w:val="0"/>
      <w:divBdr>
        <w:top w:val="none" w:sz="0" w:space="0" w:color="auto"/>
        <w:left w:val="none" w:sz="0" w:space="0" w:color="auto"/>
        <w:bottom w:val="none" w:sz="0" w:space="0" w:color="auto"/>
        <w:right w:val="none" w:sz="0" w:space="0" w:color="auto"/>
      </w:divBdr>
      <w:divsChild>
        <w:div w:id="1968008655">
          <w:marLeft w:val="0"/>
          <w:marRight w:val="0"/>
          <w:marTop w:val="0"/>
          <w:marBottom w:val="0"/>
          <w:divBdr>
            <w:top w:val="none" w:sz="0" w:space="0" w:color="auto"/>
            <w:left w:val="none" w:sz="0" w:space="0" w:color="auto"/>
            <w:bottom w:val="none" w:sz="0" w:space="0" w:color="auto"/>
            <w:right w:val="none" w:sz="0" w:space="0" w:color="auto"/>
          </w:divBdr>
          <w:divsChild>
            <w:div w:id="1816682472">
              <w:marLeft w:val="0"/>
              <w:marRight w:val="0"/>
              <w:marTop w:val="0"/>
              <w:marBottom w:val="0"/>
              <w:divBdr>
                <w:top w:val="none" w:sz="0" w:space="0" w:color="auto"/>
                <w:left w:val="none" w:sz="0" w:space="0" w:color="auto"/>
                <w:bottom w:val="none" w:sz="0" w:space="0" w:color="auto"/>
                <w:right w:val="none" w:sz="0" w:space="0" w:color="auto"/>
              </w:divBdr>
            </w:div>
          </w:divsChild>
        </w:div>
        <w:div w:id="452141692">
          <w:marLeft w:val="0"/>
          <w:marRight w:val="0"/>
          <w:marTop w:val="0"/>
          <w:marBottom w:val="0"/>
          <w:divBdr>
            <w:top w:val="none" w:sz="0" w:space="0" w:color="auto"/>
            <w:left w:val="none" w:sz="0" w:space="0" w:color="auto"/>
            <w:bottom w:val="none" w:sz="0" w:space="0" w:color="auto"/>
            <w:right w:val="none" w:sz="0" w:space="0" w:color="auto"/>
          </w:divBdr>
          <w:divsChild>
            <w:div w:id="1193032615">
              <w:marLeft w:val="0"/>
              <w:marRight w:val="0"/>
              <w:marTop w:val="0"/>
              <w:marBottom w:val="0"/>
              <w:divBdr>
                <w:top w:val="none" w:sz="0" w:space="0" w:color="auto"/>
                <w:left w:val="none" w:sz="0" w:space="0" w:color="auto"/>
                <w:bottom w:val="none" w:sz="0" w:space="0" w:color="auto"/>
                <w:right w:val="none" w:sz="0" w:space="0" w:color="auto"/>
              </w:divBdr>
              <w:divsChild>
                <w:div w:id="14108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mondedelenergie.com/tag/euros/" TargetMode="External"/><Relationship Id="rId3" Type="http://schemas.openxmlformats.org/officeDocument/2006/relationships/settings" Target="settings.xml"/><Relationship Id="rId7" Type="http://schemas.openxmlformats.org/officeDocument/2006/relationships/hyperlink" Target="http://www.lemondedelenergie.com/tag/reacteur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mondedelenergie.com/tag/nucleaire-2/" TargetMode="External"/><Relationship Id="rId5" Type="http://schemas.openxmlformats.org/officeDocument/2006/relationships/hyperlink" Target="http://www.lemondedelenergie.com/author/manee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5309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im</cp:lastModifiedBy>
  <cp:revision>2</cp:revision>
  <dcterms:created xsi:type="dcterms:W3CDTF">2017-06-01T23:45:00Z</dcterms:created>
  <dcterms:modified xsi:type="dcterms:W3CDTF">2017-06-02T12:20:00Z</dcterms:modified>
</cp:coreProperties>
</file>